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A60" w:rsidRDefault="000A53EE">
      <w:pPr>
        <w:pStyle w:val="Balk1"/>
        <w:ind w:right="75"/>
      </w:pPr>
      <w:r>
        <w:t>T.C.</w:t>
      </w:r>
    </w:p>
    <w:p w:rsidR="00F33A60" w:rsidRDefault="000A53EE">
      <w:pPr>
        <w:spacing w:before="182"/>
        <w:ind w:right="7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DERİNCE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KAYMAKAMLIĞI</w:t>
      </w:r>
    </w:p>
    <w:p w:rsidR="00F33A60" w:rsidRDefault="000A53EE">
      <w:pPr>
        <w:pStyle w:val="Balk1"/>
        <w:spacing w:before="181" w:line="403" w:lineRule="auto"/>
        <w:ind w:left="1978" w:right="2053" w:firstLine="1"/>
      </w:pPr>
      <w:r>
        <w:t>SABANCI ORTAKLARI VE ÇALIŞANLARI İLKOKULU</w:t>
      </w:r>
      <w:r>
        <w:rPr>
          <w:spacing w:val="1"/>
        </w:rPr>
        <w:t xml:space="preserve"> </w:t>
      </w:r>
      <w:bookmarkStart w:id="0" w:name="_GoBack"/>
      <w:r w:rsidR="004F66BC">
        <w:t>2022/2023</w:t>
      </w:r>
      <w:r>
        <w:rPr>
          <w:spacing w:val="-3"/>
        </w:rPr>
        <w:t xml:space="preserve"> </w:t>
      </w:r>
      <w:r>
        <w:t>EĞİTİM</w:t>
      </w:r>
      <w:r>
        <w:rPr>
          <w:spacing w:val="-4"/>
        </w:rPr>
        <w:t xml:space="preserve"> </w:t>
      </w:r>
      <w:r>
        <w:t>ÖĞRETİM</w:t>
      </w:r>
      <w:r>
        <w:rPr>
          <w:spacing w:val="-4"/>
        </w:rPr>
        <w:t xml:space="preserve"> </w:t>
      </w:r>
      <w:r>
        <w:t>YILI</w:t>
      </w:r>
      <w:r>
        <w:rPr>
          <w:spacing w:val="-3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REHBERLİK</w:t>
      </w:r>
      <w:r>
        <w:rPr>
          <w:spacing w:val="-4"/>
        </w:rPr>
        <w:t xml:space="preserve"> </w:t>
      </w:r>
      <w:r>
        <w:t>SERVİSİ</w:t>
      </w:r>
      <w:bookmarkEnd w:id="0"/>
    </w:p>
    <w:p w:rsidR="00F33A60" w:rsidRDefault="00F33A60">
      <w:pPr>
        <w:pStyle w:val="GvdeMetni"/>
        <w:rPr>
          <w:rFonts w:ascii="Calibri"/>
          <w:b/>
          <w:sz w:val="20"/>
        </w:rPr>
      </w:pPr>
    </w:p>
    <w:p w:rsidR="00F33A60" w:rsidRDefault="00F33A60">
      <w:pPr>
        <w:pStyle w:val="GvdeMetni"/>
        <w:rPr>
          <w:rFonts w:ascii="Calibri"/>
          <w:b/>
          <w:sz w:val="20"/>
        </w:rPr>
      </w:pPr>
    </w:p>
    <w:p w:rsidR="007B2195" w:rsidRDefault="007B2195">
      <w:pPr>
        <w:pStyle w:val="GvdeMetni"/>
        <w:rPr>
          <w:rFonts w:ascii="Calibri"/>
          <w:b/>
          <w:sz w:val="20"/>
        </w:rPr>
      </w:pPr>
    </w:p>
    <w:p w:rsidR="007B2195" w:rsidRDefault="007B2195">
      <w:pPr>
        <w:pStyle w:val="GvdeMetni"/>
        <w:rPr>
          <w:rFonts w:ascii="Calibri"/>
          <w:b/>
          <w:sz w:val="20"/>
        </w:rPr>
      </w:pPr>
    </w:p>
    <w:p w:rsidR="007B2195" w:rsidRDefault="007B2195">
      <w:pPr>
        <w:pStyle w:val="GvdeMetni"/>
        <w:rPr>
          <w:rFonts w:ascii="Calibri"/>
          <w:b/>
          <w:sz w:val="20"/>
        </w:rPr>
      </w:pPr>
    </w:p>
    <w:p w:rsidR="007B2195" w:rsidRDefault="00243D9B">
      <w:pPr>
        <w:pStyle w:val="GvdeMetni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eastAsia="tr-TR"/>
        </w:rPr>
        <w:drawing>
          <wp:inline distT="0" distB="0" distL="0" distR="0">
            <wp:extent cx="2447925" cy="288385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43" cy="29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b/>
          <w:noProof/>
          <w:sz w:val="20"/>
          <w:lang w:eastAsia="tr-TR"/>
        </w:rPr>
        <w:t xml:space="preserve">                           </w:t>
      </w:r>
      <w:r>
        <w:rPr>
          <w:rFonts w:ascii="Calibri"/>
          <w:b/>
          <w:noProof/>
          <w:sz w:val="20"/>
          <w:lang w:eastAsia="tr-TR"/>
        </w:rPr>
        <w:drawing>
          <wp:inline distT="0" distB="0" distL="0" distR="0">
            <wp:extent cx="2228850" cy="2852754"/>
            <wp:effectExtent l="0" t="0" r="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62" cy="28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60" w:rsidRDefault="00F33A60">
      <w:pPr>
        <w:pStyle w:val="GvdeMetni"/>
        <w:spacing w:before="2"/>
        <w:rPr>
          <w:rFonts w:ascii="Calibri"/>
          <w:b/>
          <w:sz w:val="18"/>
        </w:rPr>
      </w:pPr>
    </w:p>
    <w:p w:rsidR="00F33A60" w:rsidRDefault="000A53EE" w:rsidP="007B2195">
      <w:pPr>
        <w:tabs>
          <w:tab w:val="left" w:pos="5615"/>
        </w:tabs>
        <w:spacing w:before="92"/>
        <w:ind w:right="466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r w:rsidR="007B2195">
        <w:rPr>
          <w:rFonts w:ascii="Calibri" w:hAnsi="Calibri"/>
        </w:rPr>
        <w:t xml:space="preserve">Sümeyye </w:t>
      </w:r>
      <w:r w:rsidR="00E50D5A">
        <w:rPr>
          <w:rFonts w:ascii="Calibri" w:hAnsi="Calibri"/>
        </w:rPr>
        <w:t>SEVEN BİLGİÇ</w:t>
      </w:r>
      <w:r>
        <w:rPr>
          <w:rFonts w:ascii="Times New Roman" w:hAnsi="Times New Roman"/>
        </w:rPr>
        <w:tab/>
        <w:t xml:space="preserve">             </w:t>
      </w:r>
      <w:r>
        <w:rPr>
          <w:rFonts w:ascii="Calibri" w:hAnsi="Calibri"/>
        </w:rPr>
        <w:t>Semra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YEĞİN</w:t>
      </w:r>
    </w:p>
    <w:p w:rsidR="00F33A60" w:rsidRDefault="007B2195" w:rsidP="007B2195">
      <w:pPr>
        <w:tabs>
          <w:tab w:val="left" w:pos="5685"/>
        </w:tabs>
        <w:spacing w:before="181"/>
        <w:ind w:right="457"/>
        <w:rPr>
          <w:rFonts w:ascii="Calibri" w:hAnsi="Calibri"/>
        </w:rPr>
      </w:pPr>
      <w:r>
        <w:rPr>
          <w:rFonts w:ascii="Calibri" w:hAnsi="Calibri"/>
        </w:rPr>
        <w:t xml:space="preserve">Psikolojik Danışman ve </w:t>
      </w:r>
      <w:r w:rsidR="000A53EE">
        <w:rPr>
          <w:rFonts w:ascii="Calibri" w:hAnsi="Calibri"/>
        </w:rPr>
        <w:t>Rehber</w:t>
      </w:r>
      <w:r w:rsidR="000A53EE">
        <w:rPr>
          <w:rFonts w:ascii="Calibri" w:hAnsi="Calibri"/>
          <w:spacing w:val="-2"/>
        </w:rPr>
        <w:t xml:space="preserve"> </w:t>
      </w:r>
      <w:r w:rsidR="000A53EE">
        <w:rPr>
          <w:rFonts w:ascii="Calibri" w:hAnsi="Calibri"/>
        </w:rPr>
        <w:t>Öğretmen                              Psikolojik Danışman ve Rehber</w:t>
      </w:r>
      <w:r w:rsidR="000A53EE">
        <w:rPr>
          <w:rFonts w:ascii="Calibri" w:hAnsi="Calibri"/>
          <w:spacing w:val="-4"/>
        </w:rPr>
        <w:t xml:space="preserve"> </w:t>
      </w:r>
      <w:r w:rsidR="000A53EE">
        <w:rPr>
          <w:rFonts w:ascii="Calibri" w:hAnsi="Calibri"/>
        </w:rPr>
        <w:t>Öğretmen</w:t>
      </w:r>
    </w:p>
    <w:p w:rsidR="00F33A60" w:rsidRDefault="00F33A60">
      <w:pPr>
        <w:jc w:val="center"/>
        <w:rPr>
          <w:rFonts w:ascii="Calibri" w:hAnsi="Calibri"/>
        </w:rPr>
        <w:sectPr w:rsidR="00F33A60">
          <w:type w:val="continuous"/>
          <w:pgSz w:w="11900" w:h="16840"/>
          <w:pgMar w:top="1380" w:right="1220" w:bottom="280" w:left="1300" w:header="708" w:footer="708" w:gutter="0"/>
          <w:cols w:space="708"/>
        </w:sectPr>
      </w:pPr>
    </w:p>
    <w:p w:rsidR="00F33A60" w:rsidRDefault="00082785">
      <w:pPr>
        <w:pStyle w:val="GvdeMetni"/>
        <w:rPr>
          <w:rFonts w:ascii="Calibri"/>
          <w:sz w:val="20"/>
        </w:rPr>
      </w:pPr>
      <w:r>
        <w:lastRenderedPageBreak/>
        <w:pict>
          <v:group id="_x0000_s1026" style="position:absolute;margin-left:42.6pt;margin-top:71.05pt;width:7in;height:359.9pt;z-index:-251658240;mso-position-horizontal-relative:page;mso-position-vertical-relative:page" coordorigin="852,1421" coordsize="10080,71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056;top:1879;width:9119;height:4868">
              <v:imagedata r:id="rId8" o:title=""/>
            </v:shape>
            <v:shape id="_x0000_s1027" type="#_x0000_t75" style="position:absolute;left:852;top:1420;width:10080;height:7198">
              <v:imagedata r:id="rId9" o:title=""/>
            </v:shape>
            <w10:wrap anchorx="page" anchory="page"/>
          </v:group>
        </w:pict>
      </w: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rPr>
          <w:rFonts w:ascii="Calibri"/>
          <w:sz w:val="20"/>
        </w:rPr>
      </w:pPr>
    </w:p>
    <w:p w:rsidR="00F33A60" w:rsidRDefault="00F33A60">
      <w:pPr>
        <w:pStyle w:val="GvdeMetni"/>
        <w:spacing w:before="8"/>
        <w:rPr>
          <w:rFonts w:ascii="Calibri"/>
          <w:sz w:val="18"/>
        </w:rPr>
      </w:pPr>
    </w:p>
    <w:p w:rsidR="00F33A60" w:rsidRDefault="000A53EE">
      <w:pPr>
        <w:pStyle w:val="Balk2"/>
        <w:spacing w:before="95" w:line="241" w:lineRule="exact"/>
      </w:pPr>
      <w:r>
        <w:rPr>
          <w:color w:val="00B04F"/>
        </w:rPr>
        <w:t>REHBERLİK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NEDİR?</w:t>
      </w:r>
    </w:p>
    <w:p w:rsidR="00F33A60" w:rsidRDefault="000A53EE">
      <w:pPr>
        <w:spacing w:line="241" w:lineRule="exact"/>
        <w:ind w:left="115"/>
        <w:rPr>
          <w:rFonts w:ascii="Arial" w:hAnsi="Arial"/>
          <w:b/>
          <w:sz w:val="21"/>
        </w:rPr>
      </w:pPr>
      <w:r>
        <w:rPr>
          <w:rFonts w:ascii="Arial" w:hAnsi="Arial"/>
          <w:b/>
          <w:color w:val="00B04F"/>
          <w:sz w:val="21"/>
        </w:rPr>
        <w:t>REHBERLİK</w:t>
      </w:r>
      <w:r>
        <w:rPr>
          <w:rFonts w:ascii="Arial" w:hAnsi="Arial"/>
          <w:b/>
          <w:color w:val="00B04F"/>
          <w:spacing w:val="-4"/>
          <w:sz w:val="21"/>
        </w:rPr>
        <w:t xml:space="preserve"> </w:t>
      </w:r>
      <w:r>
        <w:rPr>
          <w:rFonts w:ascii="Arial" w:hAnsi="Arial"/>
          <w:b/>
          <w:color w:val="00B04F"/>
          <w:sz w:val="21"/>
        </w:rPr>
        <w:t>HİZMETİYLE</w:t>
      </w:r>
      <w:r>
        <w:rPr>
          <w:rFonts w:ascii="Arial" w:hAnsi="Arial"/>
          <w:b/>
          <w:color w:val="00B04F"/>
          <w:spacing w:val="-5"/>
          <w:sz w:val="21"/>
        </w:rPr>
        <w:t xml:space="preserve"> </w:t>
      </w:r>
      <w:r>
        <w:rPr>
          <w:rFonts w:ascii="Arial" w:hAnsi="Arial"/>
          <w:b/>
          <w:color w:val="00B04F"/>
          <w:sz w:val="21"/>
        </w:rPr>
        <w:t>ÖĞRENCİYE</w:t>
      </w:r>
      <w:r>
        <w:rPr>
          <w:rFonts w:ascii="Arial" w:hAnsi="Arial"/>
          <w:b/>
          <w:color w:val="00B04F"/>
          <w:spacing w:val="-6"/>
          <w:sz w:val="21"/>
        </w:rPr>
        <w:t xml:space="preserve"> </w:t>
      </w:r>
      <w:r>
        <w:rPr>
          <w:rFonts w:ascii="Arial" w:hAnsi="Arial"/>
          <w:b/>
          <w:color w:val="00B04F"/>
          <w:sz w:val="21"/>
        </w:rPr>
        <w:t>KAZANDIRILMAK</w:t>
      </w:r>
      <w:r>
        <w:rPr>
          <w:rFonts w:ascii="Arial" w:hAnsi="Arial"/>
          <w:b/>
          <w:color w:val="00B04F"/>
          <w:spacing w:val="-4"/>
          <w:sz w:val="21"/>
        </w:rPr>
        <w:t xml:space="preserve"> </w:t>
      </w:r>
      <w:r>
        <w:rPr>
          <w:rFonts w:ascii="Arial" w:hAnsi="Arial"/>
          <w:b/>
          <w:color w:val="00B04F"/>
          <w:sz w:val="21"/>
        </w:rPr>
        <w:t>İSTENEN</w:t>
      </w:r>
      <w:r>
        <w:rPr>
          <w:rFonts w:ascii="Arial" w:hAnsi="Arial"/>
          <w:b/>
          <w:color w:val="00B04F"/>
          <w:spacing w:val="-3"/>
          <w:sz w:val="21"/>
        </w:rPr>
        <w:t xml:space="preserve"> </w:t>
      </w:r>
      <w:r>
        <w:rPr>
          <w:rFonts w:ascii="Arial" w:hAnsi="Arial"/>
          <w:b/>
          <w:color w:val="00B04F"/>
          <w:sz w:val="21"/>
        </w:rPr>
        <w:t>NELERDİR?</w:t>
      </w:r>
    </w:p>
    <w:p w:rsidR="00F33A60" w:rsidRDefault="000A53EE">
      <w:pPr>
        <w:pStyle w:val="GvdeMetni"/>
        <w:spacing w:before="153" w:line="242" w:lineRule="auto"/>
        <w:ind w:left="115" w:right="186" w:firstLine="595"/>
        <w:jc w:val="both"/>
      </w:pPr>
      <w:r>
        <w:rPr>
          <w:color w:val="7A868F"/>
        </w:rPr>
        <w:t>Rehberlik; bireyi tanımak, onu kendisine tanıtmak, problemlerini çözmesi, gerçekçi kararlar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alması, ilgi ve yeteneklerini geliştirmesi, çevresine sağlıklı ve dengeli bir uyum sağlaması 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böylece</w:t>
      </w:r>
      <w:r>
        <w:rPr>
          <w:color w:val="7A868F"/>
          <w:spacing w:val="-2"/>
        </w:rPr>
        <w:t xml:space="preserve"> </w:t>
      </w:r>
      <w:r>
        <w:rPr>
          <w:color w:val="7A868F"/>
        </w:rPr>
        <w:t>kendini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gerçekleştirmesi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için, ilgili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kişilerce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yürütülen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hizmetlerdir.</w:t>
      </w:r>
    </w:p>
    <w:p w:rsidR="00F33A60" w:rsidRDefault="000A53EE">
      <w:pPr>
        <w:pStyle w:val="Balk2"/>
        <w:spacing w:before="152"/>
        <w:rPr>
          <w:rFonts w:ascii="Microsoft Sans Serif" w:hAnsi="Microsoft Sans Serif"/>
          <w:b w:val="0"/>
        </w:rPr>
      </w:pPr>
      <w:r>
        <w:rPr>
          <w:color w:val="00B04F"/>
        </w:rPr>
        <w:t>Bu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Hizmetler</w:t>
      </w:r>
      <w:r>
        <w:rPr>
          <w:color w:val="00B04F"/>
          <w:spacing w:val="-3"/>
        </w:rPr>
        <w:t xml:space="preserve"> </w:t>
      </w:r>
      <w:r>
        <w:rPr>
          <w:color w:val="00B04F"/>
        </w:rPr>
        <w:t>Yürütülürken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Şu</w:t>
      </w:r>
      <w:r>
        <w:rPr>
          <w:color w:val="00B04F"/>
          <w:spacing w:val="-1"/>
        </w:rPr>
        <w:t xml:space="preserve"> </w:t>
      </w:r>
      <w:r>
        <w:rPr>
          <w:color w:val="00B04F"/>
        </w:rPr>
        <w:t>Hususlara</w:t>
      </w:r>
      <w:r>
        <w:rPr>
          <w:color w:val="00B04F"/>
          <w:spacing w:val="-5"/>
        </w:rPr>
        <w:t xml:space="preserve"> </w:t>
      </w:r>
      <w:r>
        <w:rPr>
          <w:color w:val="00B04F"/>
        </w:rPr>
        <w:t>Dikkat</w:t>
      </w:r>
      <w:r>
        <w:rPr>
          <w:color w:val="00B04F"/>
          <w:spacing w:val="-5"/>
        </w:rPr>
        <w:t xml:space="preserve"> </w:t>
      </w:r>
      <w:r>
        <w:rPr>
          <w:color w:val="00B04F"/>
        </w:rPr>
        <w:t>Etmek</w:t>
      </w:r>
      <w:r>
        <w:rPr>
          <w:color w:val="00B04F"/>
          <w:spacing w:val="-1"/>
        </w:rPr>
        <w:t xml:space="preserve"> </w:t>
      </w:r>
      <w:r>
        <w:rPr>
          <w:color w:val="00B04F"/>
        </w:rPr>
        <w:t>Gerekir</w:t>
      </w:r>
      <w:r>
        <w:rPr>
          <w:rFonts w:ascii="Microsoft Sans Serif" w:hAnsi="Microsoft Sans Serif"/>
          <w:b w:val="0"/>
          <w:color w:val="00B04F"/>
        </w:rPr>
        <w:t>;</w:t>
      </w:r>
    </w:p>
    <w:p w:rsidR="00F33A60" w:rsidRDefault="00F33A60">
      <w:pPr>
        <w:pStyle w:val="GvdeMetni"/>
        <w:spacing w:before="9"/>
        <w:rPr>
          <w:sz w:val="24"/>
        </w:rPr>
      </w:pP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5" w:lineRule="exact"/>
        <w:ind w:hanging="361"/>
        <w:rPr>
          <w:sz w:val="21"/>
        </w:rPr>
      </w:pPr>
      <w:r>
        <w:rPr>
          <w:color w:val="7A868F"/>
          <w:sz w:val="21"/>
        </w:rPr>
        <w:t>Rehberlik; bireye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doğrudan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yapılan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tek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yönlü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bir yardım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değildir.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ind w:hanging="361"/>
        <w:rPr>
          <w:sz w:val="21"/>
        </w:rPr>
      </w:pPr>
      <w:r>
        <w:rPr>
          <w:color w:val="7A868F"/>
          <w:sz w:val="21"/>
        </w:rPr>
        <w:t>Bireyin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yapamadıklarını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onun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yerine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yapmak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değildir.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before="2" w:line="245" w:lineRule="exact"/>
        <w:ind w:hanging="361"/>
        <w:rPr>
          <w:sz w:val="21"/>
        </w:rPr>
      </w:pPr>
      <w:r>
        <w:rPr>
          <w:color w:val="7A868F"/>
          <w:sz w:val="21"/>
        </w:rPr>
        <w:t>Bireyin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sadece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bir</w:t>
      </w:r>
      <w:r>
        <w:rPr>
          <w:color w:val="7A868F"/>
          <w:spacing w:val="-3"/>
          <w:sz w:val="21"/>
        </w:rPr>
        <w:t xml:space="preserve"> </w:t>
      </w:r>
      <w:r>
        <w:rPr>
          <w:color w:val="7A868F"/>
          <w:sz w:val="21"/>
        </w:rPr>
        <w:t>yönüyle</w:t>
      </w:r>
      <w:r>
        <w:rPr>
          <w:color w:val="7A868F"/>
          <w:spacing w:val="-4"/>
          <w:sz w:val="21"/>
        </w:rPr>
        <w:t xml:space="preserve"> </w:t>
      </w:r>
      <w:r>
        <w:rPr>
          <w:color w:val="7A868F"/>
          <w:sz w:val="21"/>
        </w:rPr>
        <w:t>ilgilenmek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değildir.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4" w:lineRule="exact"/>
        <w:ind w:hanging="361"/>
        <w:rPr>
          <w:sz w:val="21"/>
        </w:rPr>
      </w:pPr>
      <w:r>
        <w:rPr>
          <w:color w:val="7A868F"/>
          <w:sz w:val="21"/>
        </w:rPr>
        <w:t>Disiplin,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yargılama ve ceza verme işi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değildir.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4" w:lineRule="exact"/>
        <w:ind w:hanging="361"/>
        <w:rPr>
          <w:sz w:val="21"/>
        </w:rPr>
      </w:pPr>
      <w:r>
        <w:rPr>
          <w:color w:val="7A868F"/>
          <w:sz w:val="21"/>
        </w:rPr>
        <w:t>Sadece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bilgi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aktarma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işi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değildir.</w:t>
      </w:r>
    </w:p>
    <w:p w:rsidR="00F33A60" w:rsidRDefault="00F33A60">
      <w:pPr>
        <w:pStyle w:val="GvdeMetni"/>
        <w:spacing w:before="10"/>
        <w:rPr>
          <w:sz w:val="24"/>
        </w:rPr>
      </w:pPr>
    </w:p>
    <w:p w:rsidR="00F33A60" w:rsidRDefault="000A53EE">
      <w:pPr>
        <w:pStyle w:val="Balk2"/>
        <w:rPr>
          <w:rFonts w:ascii="Microsoft Sans Serif" w:hAnsi="Microsoft Sans Serif"/>
          <w:b w:val="0"/>
        </w:rPr>
      </w:pPr>
      <w:r>
        <w:rPr>
          <w:color w:val="00B04F"/>
        </w:rPr>
        <w:t>Okullarımızda</w:t>
      </w:r>
      <w:r>
        <w:rPr>
          <w:color w:val="00B04F"/>
          <w:spacing w:val="-6"/>
        </w:rPr>
        <w:t xml:space="preserve"> </w:t>
      </w:r>
      <w:r>
        <w:rPr>
          <w:color w:val="00B04F"/>
        </w:rPr>
        <w:t>Yürütülen</w:t>
      </w:r>
      <w:r>
        <w:rPr>
          <w:color w:val="00B04F"/>
          <w:spacing w:val="-7"/>
        </w:rPr>
        <w:t xml:space="preserve"> </w:t>
      </w:r>
      <w:r>
        <w:rPr>
          <w:color w:val="00B04F"/>
        </w:rPr>
        <w:t>Rehberlik</w:t>
      </w:r>
      <w:r>
        <w:rPr>
          <w:color w:val="00B04F"/>
          <w:spacing w:val="-5"/>
        </w:rPr>
        <w:t xml:space="preserve"> </w:t>
      </w:r>
      <w:r>
        <w:rPr>
          <w:color w:val="00B04F"/>
        </w:rPr>
        <w:t>Hizmetlerinin</w:t>
      </w:r>
      <w:r>
        <w:rPr>
          <w:color w:val="00B04F"/>
          <w:spacing w:val="-7"/>
        </w:rPr>
        <w:t xml:space="preserve"> </w:t>
      </w:r>
      <w:r>
        <w:rPr>
          <w:color w:val="00B04F"/>
        </w:rPr>
        <w:t>Amaçları</w:t>
      </w:r>
      <w:r>
        <w:rPr>
          <w:rFonts w:ascii="Microsoft Sans Serif" w:hAnsi="Microsoft Sans Serif"/>
          <w:b w:val="0"/>
          <w:color w:val="00B04F"/>
        </w:rPr>
        <w:t>;</w:t>
      </w:r>
    </w:p>
    <w:p w:rsidR="00F33A60" w:rsidRDefault="00F33A60">
      <w:pPr>
        <w:pStyle w:val="GvdeMetni"/>
        <w:spacing w:before="8"/>
        <w:rPr>
          <w:sz w:val="24"/>
        </w:rPr>
      </w:pP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ind w:hanging="361"/>
        <w:rPr>
          <w:sz w:val="21"/>
        </w:rPr>
      </w:pPr>
      <w:r>
        <w:rPr>
          <w:color w:val="7A868F"/>
          <w:sz w:val="21"/>
        </w:rPr>
        <w:t>Öğrencinin</w:t>
      </w:r>
      <w:r>
        <w:rPr>
          <w:color w:val="7A868F"/>
          <w:spacing w:val="-3"/>
          <w:sz w:val="21"/>
        </w:rPr>
        <w:t xml:space="preserve"> </w:t>
      </w:r>
      <w:r>
        <w:rPr>
          <w:color w:val="7A868F"/>
          <w:sz w:val="21"/>
        </w:rPr>
        <w:t>kendisini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fiziksel,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zihinsel,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duygusal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 sosyal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yönleriyle tanımasına,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before="2" w:line="242" w:lineRule="auto"/>
        <w:ind w:left="835" w:right="894"/>
        <w:rPr>
          <w:sz w:val="21"/>
        </w:rPr>
      </w:pPr>
      <w:r>
        <w:rPr>
          <w:color w:val="7A868F"/>
          <w:sz w:val="21"/>
        </w:rPr>
        <w:t>Gelişimine</w:t>
      </w:r>
      <w:r>
        <w:rPr>
          <w:color w:val="7A868F"/>
          <w:spacing w:val="6"/>
          <w:sz w:val="21"/>
        </w:rPr>
        <w:t xml:space="preserve"> </w:t>
      </w:r>
      <w:r>
        <w:rPr>
          <w:color w:val="7A868F"/>
          <w:sz w:val="21"/>
        </w:rPr>
        <w:t>yardımcı</w:t>
      </w:r>
      <w:r>
        <w:rPr>
          <w:color w:val="7A868F"/>
          <w:spacing w:val="5"/>
          <w:sz w:val="21"/>
        </w:rPr>
        <w:t xml:space="preserve"> </w:t>
      </w:r>
      <w:r>
        <w:rPr>
          <w:color w:val="7A868F"/>
          <w:sz w:val="21"/>
        </w:rPr>
        <w:t>olacak</w:t>
      </w:r>
      <w:r>
        <w:rPr>
          <w:color w:val="7A868F"/>
          <w:spacing w:val="6"/>
          <w:sz w:val="21"/>
        </w:rPr>
        <w:t xml:space="preserve"> </w:t>
      </w:r>
      <w:r>
        <w:rPr>
          <w:color w:val="7A868F"/>
          <w:sz w:val="21"/>
        </w:rPr>
        <w:t>fırsatları,</w:t>
      </w:r>
      <w:r>
        <w:rPr>
          <w:color w:val="7A868F"/>
          <w:spacing w:val="5"/>
          <w:sz w:val="21"/>
        </w:rPr>
        <w:t xml:space="preserve"> </w:t>
      </w:r>
      <w:r>
        <w:rPr>
          <w:color w:val="7A868F"/>
          <w:sz w:val="21"/>
        </w:rPr>
        <w:t>okul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içi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6"/>
          <w:sz w:val="21"/>
        </w:rPr>
        <w:t xml:space="preserve"> </w:t>
      </w:r>
      <w:r>
        <w:rPr>
          <w:color w:val="7A868F"/>
          <w:sz w:val="21"/>
        </w:rPr>
        <w:t>dışı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eğitim</w:t>
      </w:r>
      <w:r>
        <w:rPr>
          <w:color w:val="7A868F"/>
          <w:spacing w:val="5"/>
          <w:sz w:val="21"/>
        </w:rPr>
        <w:t xml:space="preserve"> </w:t>
      </w:r>
      <w:r>
        <w:rPr>
          <w:color w:val="7A868F"/>
          <w:sz w:val="21"/>
        </w:rPr>
        <w:t>olanaklarını,</w:t>
      </w:r>
      <w:r>
        <w:rPr>
          <w:color w:val="7A868F"/>
          <w:spacing w:val="5"/>
          <w:sz w:val="21"/>
        </w:rPr>
        <w:t xml:space="preserve"> </w:t>
      </w:r>
      <w:r>
        <w:rPr>
          <w:color w:val="7A868F"/>
          <w:sz w:val="21"/>
        </w:rPr>
        <w:t>meslekleri,</w:t>
      </w:r>
      <w:r>
        <w:rPr>
          <w:color w:val="7A868F"/>
          <w:spacing w:val="-52"/>
          <w:sz w:val="21"/>
        </w:rPr>
        <w:t xml:space="preserve"> </w:t>
      </w:r>
      <w:r>
        <w:rPr>
          <w:color w:val="7A868F"/>
          <w:w w:val="105"/>
          <w:sz w:val="21"/>
        </w:rPr>
        <w:t>toplumun</w:t>
      </w:r>
      <w:r>
        <w:rPr>
          <w:color w:val="7A868F"/>
          <w:spacing w:val="-4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beklentilerini</w:t>
      </w:r>
      <w:r>
        <w:rPr>
          <w:color w:val="7A868F"/>
          <w:spacing w:val="-2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tanımasına,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2" w:lineRule="auto"/>
        <w:ind w:left="835" w:right="1164"/>
        <w:rPr>
          <w:sz w:val="21"/>
        </w:rPr>
      </w:pPr>
      <w:r>
        <w:rPr>
          <w:color w:val="7A868F"/>
          <w:sz w:val="21"/>
        </w:rPr>
        <w:t>Temel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eğitimden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başlayarak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ilgi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yeteneklerine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uygun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bir üst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programı tanıyıp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seçmesine,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5" w:lineRule="exact"/>
        <w:ind w:hanging="361"/>
        <w:rPr>
          <w:sz w:val="21"/>
        </w:rPr>
      </w:pPr>
      <w:r>
        <w:rPr>
          <w:color w:val="7A868F"/>
          <w:sz w:val="21"/>
        </w:rPr>
        <w:t>Problem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çözme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gücünü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geliştirmesine,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doğru</w:t>
      </w:r>
      <w:r>
        <w:rPr>
          <w:color w:val="7A868F"/>
          <w:spacing w:val="-4"/>
          <w:sz w:val="21"/>
        </w:rPr>
        <w:t xml:space="preserve"> </w:t>
      </w:r>
      <w:r>
        <w:rPr>
          <w:color w:val="7A868F"/>
          <w:sz w:val="21"/>
        </w:rPr>
        <w:t>kararlar</w:t>
      </w:r>
      <w:r>
        <w:rPr>
          <w:color w:val="7A868F"/>
          <w:spacing w:val="-3"/>
          <w:sz w:val="21"/>
        </w:rPr>
        <w:t xml:space="preserve"> </w:t>
      </w:r>
      <w:r>
        <w:rPr>
          <w:color w:val="7A868F"/>
          <w:sz w:val="21"/>
        </w:rPr>
        <w:t>verebilmesine,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2" w:lineRule="auto"/>
        <w:ind w:left="835" w:right="1178"/>
        <w:rPr>
          <w:sz w:val="21"/>
        </w:rPr>
      </w:pPr>
      <w:r>
        <w:rPr>
          <w:color w:val="7A868F"/>
          <w:sz w:val="21"/>
        </w:rPr>
        <w:t>Ruhsal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yönden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sağlıklı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topluma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yararlı, kendini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gerçekleştirmiş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bir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kişi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olarak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yetişmesine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yardımcı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olmaktır.</w:t>
      </w:r>
    </w:p>
    <w:p w:rsidR="00F33A60" w:rsidRDefault="00F33A60">
      <w:pPr>
        <w:spacing w:line="242" w:lineRule="auto"/>
        <w:rPr>
          <w:sz w:val="21"/>
        </w:rPr>
        <w:sectPr w:rsidR="00F33A60">
          <w:pgSz w:w="11900" w:h="16840"/>
          <w:pgMar w:top="1420" w:right="1220" w:bottom="280" w:left="1300" w:header="708" w:footer="708" w:gutter="0"/>
          <w:cols w:space="708"/>
        </w:sectPr>
      </w:pPr>
    </w:p>
    <w:p w:rsidR="00F33A60" w:rsidRDefault="000A53EE">
      <w:pPr>
        <w:pStyle w:val="GvdeMetni"/>
        <w:spacing w:before="74" w:line="244" w:lineRule="auto"/>
        <w:ind w:left="4767" w:right="186" w:firstLine="580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47992</wp:posOffset>
            </wp:positionV>
            <wp:extent cx="2839212" cy="1946148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12" cy="194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A868F"/>
        </w:rPr>
        <w:t>Kendini gerçekleştirmekte olan birey; kim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olduğunu gerçekçi bir gözle algıladığı gibi, kim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olabileceği hakkında da daha tutarlı bir kişiliğe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sahiptir.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Hem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kendisi,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hem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başkaları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hakkında</w:t>
      </w:r>
      <w:r>
        <w:rPr>
          <w:color w:val="7A868F"/>
          <w:spacing w:val="-13"/>
        </w:rPr>
        <w:t xml:space="preserve"> </w:t>
      </w:r>
      <w:r>
        <w:rPr>
          <w:color w:val="7A868F"/>
        </w:rPr>
        <w:t>iyi</w:t>
      </w:r>
      <w:r>
        <w:rPr>
          <w:color w:val="7A868F"/>
          <w:spacing w:val="-12"/>
        </w:rPr>
        <w:t xml:space="preserve"> </w:t>
      </w:r>
      <w:r>
        <w:rPr>
          <w:color w:val="7A868F"/>
        </w:rPr>
        <w:t>düşüncelere</w:t>
      </w:r>
      <w:r>
        <w:rPr>
          <w:color w:val="7A868F"/>
          <w:spacing w:val="-13"/>
        </w:rPr>
        <w:t xml:space="preserve"> </w:t>
      </w:r>
      <w:r>
        <w:rPr>
          <w:color w:val="7A868F"/>
        </w:rPr>
        <w:t>sahiptir.</w:t>
      </w:r>
      <w:r>
        <w:rPr>
          <w:color w:val="7A868F"/>
          <w:spacing w:val="-13"/>
        </w:rPr>
        <w:t xml:space="preserve"> </w:t>
      </w:r>
      <w:r>
        <w:rPr>
          <w:color w:val="7A868F"/>
        </w:rPr>
        <w:t>Kendine</w:t>
      </w:r>
      <w:r>
        <w:rPr>
          <w:color w:val="7A868F"/>
          <w:spacing w:val="-13"/>
        </w:rPr>
        <w:t xml:space="preserve"> </w:t>
      </w:r>
      <w:r>
        <w:rPr>
          <w:color w:val="7A868F"/>
        </w:rPr>
        <w:t>saygı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duyar ve kendini olduğu gibi kabul eder. Duygu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 düşüncelerini uygun bir şekilde dile getirir.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Değişmeye</w:t>
      </w:r>
      <w:r>
        <w:rPr>
          <w:color w:val="7A868F"/>
          <w:spacing w:val="56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56"/>
        </w:rPr>
        <w:t xml:space="preserve"> </w:t>
      </w:r>
      <w:r>
        <w:rPr>
          <w:color w:val="7A868F"/>
        </w:rPr>
        <w:t>yeni</w:t>
      </w:r>
      <w:r>
        <w:rPr>
          <w:color w:val="7A868F"/>
          <w:spacing w:val="56"/>
        </w:rPr>
        <w:t xml:space="preserve"> </w:t>
      </w:r>
      <w:r>
        <w:rPr>
          <w:color w:val="7A868F"/>
        </w:rPr>
        <w:t>yaşantılara</w:t>
      </w:r>
      <w:r>
        <w:rPr>
          <w:color w:val="7A868F"/>
          <w:spacing w:val="56"/>
        </w:rPr>
        <w:t xml:space="preserve"> </w:t>
      </w:r>
      <w:r>
        <w:rPr>
          <w:color w:val="7A868F"/>
        </w:rPr>
        <w:t>açıktır.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Kendini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gerçekleştirme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yaşam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boyu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devam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eden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bir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süreçtir.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Bu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nedenle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hayatın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her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döneminde,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ilgi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yetenek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yönünden en üst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seviyeye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ulaşmak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için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çaba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gösterilmelidir.</w:t>
      </w:r>
    </w:p>
    <w:p w:rsidR="00F33A60" w:rsidRDefault="000A53EE">
      <w:pPr>
        <w:pStyle w:val="GvdeMetni"/>
        <w:spacing w:line="242" w:lineRule="auto"/>
        <w:ind w:left="115" w:right="187" w:firstLine="4651"/>
        <w:jc w:val="both"/>
      </w:pPr>
      <w:r>
        <w:rPr>
          <w:color w:val="7A868F"/>
        </w:rPr>
        <w:t>Rehberlik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hizmetleri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ile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öğrencileri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yakından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tanımak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amaçlanmaktadır.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Öğrencileri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yakından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tanımanın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üç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bakımdan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önemi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vardır;</w:t>
      </w:r>
    </w:p>
    <w:p w:rsidR="00F33A60" w:rsidRDefault="00F33A60">
      <w:pPr>
        <w:pStyle w:val="GvdeMetni"/>
        <w:spacing w:before="9"/>
        <w:rPr>
          <w:sz w:val="23"/>
        </w:rPr>
      </w:pPr>
    </w:p>
    <w:p w:rsidR="00F33A60" w:rsidRDefault="000A53EE">
      <w:pPr>
        <w:pStyle w:val="Balk2"/>
        <w:numPr>
          <w:ilvl w:val="0"/>
          <w:numId w:val="5"/>
        </w:numPr>
        <w:tabs>
          <w:tab w:val="left" w:pos="835"/>
          <w:tab w:val="left" w:pos="836"/>
        </w:tabs>
        <w:ind w:hanging="361"/>
      </w:pPr>
      <w:r>
        <w:rPr>
          <w:color w:val="00B04F"/>
        </w:rPr>
        <w:t>Size</w:t>
      </w:r>
      <w:r>
        <w:rPr>
          <w:color w:val="00B04F"/>
          <w:spacing w:val="-3"/>
        </w:rPr>
        <w:t xml:space="preserve"> </w:t>
      </w:r>
      <w:r>
        <w:rPr>
          <w:color w:val="00B04F"/>
        </w:rPr>
        <w:t>Kazandırılacak</w:t>
      </w:r>
      <w:r>
        <w:rPr>
          <w:color w:val="00B04F"/>
          <w:spacing w:val="-3"/>
        </w:rPr>
        <w:t xml:space="preserve"> </w:t>
      </w:r>
      <w:r>
        <w:rPr>
          <w:color w:val="00B04F"/>
        </w:rPr>
        <w:t>Bilgi</w:t>
      </w:r>
      <w:r>
        <w:rPr>
          <w:color w:val="00B04F"/>
          <w:spacing w:val="-3"/>
        </w:rPr>
        <w:t xml:space="preserve"> </w:t>
      </w:r>
      <w:r>
        <w:rPr>
          <w:color w:val="00B04F"/>
        </w:rPr>
        <w:t>ve</w:t>
      </w:r>
      <w:r>
        <w:rPr>
          <w:color w:val="00B04F"/>
          <w:spacing w:val="-3"/>
        </w:rPr>
        <w:t xml:space="preserve"> </w:t>
      </w:r>
      <w:r>
        <w:rPr>
          <w:color w:val="00B04F"/>
        </w:rPr>
        <w:t>Beceri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Yönünden:</w:t>
      </w:r>
    </w:p>
    <w:p w:rsidR="00F33A60" w:rsidRDefault="00F33A60">
      <w:pPr>
        <w:pStyle w:val="GvdeMetni"/>
        <w:spacing w:before="7"/>
        <w:rPr>
          <w:rFonts w:ascii="Arial"/>
          <w:b/>
          <w:sz w:val="24"/>
        </w:rPr>
      </w:pPr>
    </w:p>
    <w:p w:rsidR="00F33A60" w:rsidRDefault="000A53EE">
      <w:pPr>
        <w:pStyle w:val="GvdeMetni"/>
        <w:spacing w:line="242" w:lineRule="auto"/>
        <w:ind w:left="115" w:right="247"/>
      </w:pPr>
      <w:r>
        <w:rPr>
          <w:color w:val="7A868F"/>
        </w:rPr>
        <w:t>Her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birey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farklıdır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değişik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özelliklere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sahiptir.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Sınıfın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hepsini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aynı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özellikleri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taşıyan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öğrenciler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olarak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düşünürsek,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eğitimin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amacı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açısından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istediğimiz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hedeflere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ulaşamayız.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Her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öğrencinin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 xml:space="preserve">yaş, cinsiyet, boy, kilo, sağlık, anlama, </w:t>
      </w:r>
      <w:proofErr w:type="gramStart"/>
      <w:r>
        <w:rPr>
          <w:color w:val="7A868F"/>
        </w:rPr>
        <w:t>zeka</w:t>
      </w:r>
      <w:proofErr w:type="gramEnd"/>
      <w:r>
        <w:rPr>
          <w:color w:val="7A868F"/>
        </w:rPr>
        <w:t xml:space="preserve"> gelişimi gibi birbirine benzemeyen farklı özellikleri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vardır.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Bu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farklılıkları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sınıfın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ortak</w:t>
      </w:r>
      <w:r>
        <w:rPr>
          <w:color w:val="7A868F"/>
          <w:spacing w:val="8"/>
        </w:rPr>
        <w:t xml:space="preserve"> </w:t>
      </w:r>
      <w:r>
        <w:rPr>
          <w:color w:val="7A868F"/>
        </w:rPr>
        <w:t>özelliklerini</w:t>
      </w:r>
      <w:r>
        <w:rPr>
          <w:color w:val="7A868F"/>
          <w:spacing w:val="7"/>
        </w:rPr>
        <w:t xml:space="preserve"> </w:t>
      </w:r>
      <w:r>
        <w:rPr>
          <w:color w:val="7A868F"/>
        </w:rPr>
        <w:t>yeterince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tanıyıp-inceleyebilirsek</w:t>
      </w:r>
      <w:r>
        <w:rPr>
          <w:color w:val="7A868F"/>
          <w:spacing w:val="8"/>
        </w:rPr>
        <w:t xml:space="preserve"> </w:t>
      </w:r>
      <w:r>
        <w:rPr>
          <w:color w:val="7A868F"/>
        </w:rPr>
        <w:t>her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öğrencinin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eğitim ortamından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yeterince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faydalanmasını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sağlayabiliriz.</w:t>
      </w:r>
    </w:p>
    <w:p w:rsidR="00F33A60" w:rsidRDefault="00F33A60">
      <w:pPr>
        <w:pStyle w:val="GvdeMetni"/>
        <w:spacing w:before="1"/>
        <w:rPr>
          <w:sz w:val="25"/>
        </w:rPr>
      </w:pPr>
    </w:p>
    <w:p w:rsidR="00F33A60" w:rsidRDefault="000A53EE">
      <w:pPr>
        <w:pStyle w:val="Balk2"/>
        <w:numPr>
          <w:ilvl w:val="0"/>
          <w:numId w:val="5"/>
        </w:numPr>
        <w:tabs>
          <w:tab w:val="left" w:pos="835"/>
          <w:tab w:val="left" w:pos="836"/>
        </w:tabs>
        <w:ind w:hanging="361"/>
      </w:pPr>
      <w:r>
        <w:rPr>
          <w:color w:val="00B04F"/>
        </w:rPr>
        <w:t>Duygusal,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Zihinsel,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Bedensel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ve</w:t>
      </w:r>
      <w:r>
        <w:rPr>
          <w:color w:val="00B04F"/>
          <w:spacing w:val="-3"/>
        </w:rPr>
        <w:t xml:space="preserve"> </w:t>
      </w:r>
      <w:r>
        <w:rPr>
          <w:color w:val="00B04F"/>
        </w:rPr>
        <w:t>Sosyal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Yönden:</w:t>
      </w:r>
    </w:p>
    <w:p w:rsidR="00F33A60" w:rsidRDefault="00F33A60">
      <w:pPr>
        <w:pStyle w:val="GvdeMetni"/>
        <w:spacing w:before="7"/>
        <w:rPr>
          <w:rFonts w:ascii="Arial"/>
          <w:b/>
          <w:sz w:val="24"/>
        </w:rPr>
      </w:pPr>
    </w:p>
    <w:p w:rsidR="00F33A60" w:rsidRDefault="000A53EE">
      <w:pPr>
        <w:pStyle w:val="GvdeMetni"/>
        <w:spacing w:line="244" w:lineRule="auto"/>
        <w:ind w:left="115" w:right="1043"/>
      </w:pPr>
      <w:r>
        <w:rPr>
          <w:color w:val="7A868F"/>
        </w:rPr>
        <w:t>Eğitimde, sadece bilgi ve becerilerin gelişmesi ile yetinirsek, bir bütün olarak öğrencilerin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gelişimini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sağlayamayız.</w:t>
      </w:r>
    </w:p>
    <w:p w:rsidR="00F33A60" w:rsidRDefault="00F33A60">
      <w:pPr>
        <w:pStyle w:val="GvdeMetni"/>
        <w:spacing w:before="4"/>
        <w:rPr>
          <w:sz w:val="24"/>
        </w:rPr>
      </w:pP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2" w:lineRule="auto"/>
        <w:ind w:left="835" w:right="1067"/>
        <w:rPr>
          <w:sz w:val="21"/>
        </w:rPr>
      </w:pPr>
      <w:r>
        <w:rPr>
          <w:color w:val="7A868F"/>
          <w:sz w:val="21"/>
        </w:rPr>
        <w:t>Duygusal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özelliklerinizi, heyecanlarınızın nedenlerini, şiddetini,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süresini, öfkenizi,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vurdumduymazlığınızı,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5" w:lineRule="exact"/>
        <w:ind w:hanging="361"/>
        <w:rPr>
          <w:sz w:val="21"/>
        </w:rPr>
      </w:pPr>
      <w:r>
        <w:rPr>
          <w:color w:val="7A868F"/>
          <w:sz w:val="21"/>
        </w:rPr>
        <w:t>Grup içi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grup dışı ilişkilerinizi, sosyal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uyum özelliklerinizi,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4" w:lineRule="auto"/>
        <w:ind w:left="835" w:right="382"/>
        <w:rPr>
          <w:sz w:val="21"/>
        </w:rPr>
      </w:pPr>
      <w:r>
        <w:rPr>
          <w:color w:val="7A868F"/>
          <w:sz w:val="21"/>
        </w:rPr>
        <w:t>Düşünme, anımsama,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anlama,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yorumlama,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algılama, yargılama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gibi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özelliklerinizi,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varsa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bunlarla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ilgili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sorunlarınızı,</w:t>
      </w:r>
    </w:p>
    <w:p w:rsidR="00F33A60" w:rsidRDefault="000A53EE">
      <w:pPr>
        <w:pStyle w:val="ListeParagraf"/>
        <w:numPr>
          <w:ilvl w:val="0"/>
          <w:numId w:val="6"/>
        </w:numPr>
        <w:tabs>
          <w:tab w:val="left" w:pos="835"/>
          <w:tab w:val="left" w:pos="836"/>
        </w:tabs>
        <w:spacing w:line="242" w:lineRule="auto"/>
        <w:ind w:left="835" w:right="256"/>
        <w:rPr>
          <w:sz w:val="21"/>
        </w:rPr>
      </w:pPr>
      <w:r>
        <w:rPr>
          <w:color w:val="7A868F"/>
          <w:sz w:val="21"/>
        </w:rPr>
        <w:t>Bedensel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gelişiminizi,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sağlığınızı,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kişisel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özelliklerinizi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bilip-tanımamız,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vereceğimiz eğitim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etkinliklerinden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daha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iyi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yararlanmanızı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sağlayacaktır.</w:t>
      </w:r>
    </w:p>
    <w:p w:rsidR="00F33A60" w:rsidRDefault="00F33A60">
      <w:pPr>
        <w:pStyle w:val="GvdeMetni"/>
        <w:spacing w:before="3"/>
        <w:rPr>
          <w:sz w:val="24"/>
        </w:rPr>
      </w:pPr>
    </w:p>
    <w:p w:rsidR="00F33A60" w:rsidRDefault="000A53EE">
      <w:pPr>
        <w:pStyle w:val="Balk2"/>
        <w:numPr>
          <w:ilvl w:val="0"/>
          <w:numId w:val="5"/>
        </w:numPr>
        <w:tabs>
          <w:tab w:val="left" w:pos="835"/>
          <w:tab w:val="left" w:pos="836"/>
        </w:tabs>
        <w:ind w:hanging="361"/>
      </w:pPr>
      <w:r>
        <w:rPr>
          <w:color w:val="00B04F"/>
        </w:rPr>
        <w:t>Toplumsal</w:t>
      </w:r>
      <w:r>
        <w:rPr>
          <w:color w:val="00B04F"/>
          <w:spacing w:val="-5"/>
        </w:rPr>
        <w:t xml:space="preserve"> </w:t>
      </w:r>
      <w:r>
        <w:rPr>
          <w:color w:val="00B04F"/>
        </w:rPr>
        <w:t>Yönden:</w:t>
      </w:r>
    </w:p>
    <w:p w:rsidR="00F33A60" w:rsidRDefault="00F33A60">
      <w:pPr>
        <w:pStyle w:val="GvdeMetni"/>
        <w:spacing w:before="6"/>
        <w:rPr>
          <w:rFonts w:ascii="Arial"/>
          <w:b/>
          <w:sz w:val="24"/>
        </w:rPr>
      </w:pPr>
    </w:p>
    <w:p w:rsidR="00F33A60" w:rsidRDefault="000A53EE">
      <w:pPr>
        <w:pStyle w:val="GvdeMetni"/>
        <w:tabs>
          <w:tab w:val="left" w:pos="1851"/>
          <w:tab w:val="left" w:pos="2859"/>
          <w:tab w:val="left" w:pos="3833"/>
          <w:tab w:val="left" w:pos="4843"/>
          <w:tab w:val="left" w:pos="6276"/>
          <w:tab w:val="left" w:pos="7803"/>
        </w:tabs>
        <w:spacing w:line="244" w:lineRule="auto"/>
        <w:ind w:left="115" w:right="186" w:firstLine="640"/>
        <w:jc w:val="both"/>
      </w:pPr>
      <w:r>
        <w:rPr>
          <w:color w:val="7A868F"/>
        </w:rPr>
        <w:t>Yetenekleri, çeşitli özellikleri ve gereksinimleri uygun biçimde gelişemeyen birey, okulu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bitirdikten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sonra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kişisel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toplumsal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görevlerini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yeterince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yerine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getiremeyecektir.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Yaptığı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etkinliklerde</w:t>
      </w:r>
      <w:r>
        <w:rPr>
          <w:color w:val="7A868F"/>
          <w:spacing w:val="56"/>
        </w:rPr>
        <w:t xml:space="preserve"> </w:t>
      </w:r>
      <w:r>
        <w:rPr>
          <w:color w:val="7A868F"/>
        </w:rPr>
        <w:t xml:space="preserve">eksiklik,   </w:t>
      </w:r>
      <w:proofErr w:type="gramStart"/>
      <w:r>
        <w:rPr>
          <w:color w:val="7A868F"/>
        </w:rPr>
        <w:t xml:space="preserve">yetersizlik  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duyacak</w:t>
      </w:r>
      <w:proofErr w:type="gramEnd"/>
      <w:r>
        <w:rPr>
          <w:color w:val="7A868F"/>
        </w:rPr>
        <w:t xml:space="preserve">,   başarılı   ve  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 xml:space="preserve">mutlu  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 xml:space="preserve">bir  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birey   olamayacaktır.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Eğitim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çalışmalarımızın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başarısız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olması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öğrencilerde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değişikliğe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yol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açmamasının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temel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nedeni, öğrencileri yeterince tanımamamızdır. Öğrencileri tam olarak tanıyabilmek için, onların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çevrelerini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de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iyi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bir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şekilde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tanımak</w:t>
      </w:r>
      <w:r>
        <w:rPr>
          <w:rFonts w:ascii="Times New Roman" w:hAnsi="Times New Roman"/>
          <w:color w:val="7A868F"/>
        </w:rPr>
        <w:tab/>
      </w:r>
      <w:r>
        <w:rPr>
          <w:color w:val="7A868F"/>
          <w:spacing w:val="-1"/>
        </w:rPr>
        <w:t>gerekmektedir.</w:t>
      </w:r>
      <w:r>
        <w:rPr>
          <w:color w:val="7A868F"/>
          <w:spacing w:val="-54"/>
        </w:rPr>
        <w:t xml:space="preserve"> </w:t>
      </w:r>
      <w:r>
        <w:rPr>
          <w:color w:val="7A868F"/>
        </w:rPr>
        <w:t>Bütün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bunlardan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dolayı;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öğrencileri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en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iyi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şekilde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tanımak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için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çeşitli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test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anketler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uygulanmaktadır. Burada size düşen görev ise yapılan uygulamalarda öğretmenlerinize yardımcı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olmak, doğru ve samimi bir şekilde test ve anketleri cevaplamaktır. Vereceğiniz cevaplar sizleri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daha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iyi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tanımamıza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yardımcı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olacaktır.</w:t>
      </w:r>
    </w:p>
    <w:p w:rsidR="00F33A60" w:rsidRDefault="00F33A60">
      <w:pPr>
        <w:spacing w:line="244" w:lineRule="auto"/>
        <w:jc w:val="both"/>
        <w:sectPr w:rsidR="00F33A60">
          <w:pgSz w:w="11900" w:h="16840"/>
          <w:pgMar w:top="1340" w:right="1220" w:bottom="280" w:left="1300" w:header="708" w:footer="708" w:gutter="0"/>
          <w:cols w:space="708"/>
        </w:sectPr>
      </w:pPr>
    </w:p>
    <w:p w:rsidR="00F33A60" w:rsidRDefault="000A53EE">
      <w:pPr>
        <w:spacing w:before="68"/>
        <w:ind w:right="7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00B04F"/>
          <w:sz w:val="18"/>
        </w:rPr>
        <w:lastRenderedPageBreak/>
        <w:t>OKUL</w:t>
      </w:r>
      <w:r>
        <w:rPr>
          <w:rFonts w:ascii="Arial" w:hAnsi="Arial"/>
          <w:b/>
          <w:color w:val="00B04F"/>
          <w:spacing w:val="-4"/>
          <w:sz w:val="18"/>
        </w:rPr>
        <w:t xml:space="preserve"> </w:t>
      </w:r>
      <w:r>
        <w:rPr>
          <w:rFonts w:ascii="Arial" w:hAnsi="Arial"/>
          <w:b/>
          <w:color w:val="00B04F"/>
          <w:sz w:val="18"/>
        </w:rPr>
        <w:t>REHBERLİK</w:t>
      </w:r>
      <w:r>
        <w:rPr>
          <w:rFonts w:ascii="Arial" w:hAnsi="Arial"/>
          <w:b/>
          <w:color w:val="00B04F"/>
          <w:spacing w:val="-3"/>
          <w:sz w:val="18"/>
        </w:rPr>
        <w:t xml:space="preserve"> </w:t>
      </w:r>
      <w:r>
        <w:rPr>
          <w:rFonts w:ascii="Arial" w:hAnsi="Arial"/>
          <w:b/>
          <w:color w:val="00B04F"/>
          <w:sz w:val="18"/>
        </w:rPr>
        <w:t>SERVİSİNİN</w:t>
      </w:r>
      <w:r>
        <w:rPr>
          <w:rFonts w:ascii="Arial" w:hAnsi="Arial"/>
          <w:b/>
          <w:color w:val="00B04F"/>
          <w:spacing w:val="-4"/>
          <w:sz w:val="18"/>
        </w:rPr>
        <w:t xml:space="preserve"> </w:t>
      </w:r>
      <w:r>
        <w:rPr>
          <w:rFonts w:ascii="Arial" w:hAnsi="Arial"/>
          <w:b/>
          <w:color w:val="00B04F"/>
          <w:sz w:val="18"/>
        </w:rPr>
        <w:t>GÖREVLERİ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8"/>
        <w:ind w:hanging="405"/>
        <w:rPr>
          <w:sz w:val="18"/>
        </w:rPr>
      </w:pPr>
      <w:r>
        <w:rPr>
          <w:color w:val="7A868F"/>
          <w:sz w:val="18"/>
        </w:rPr>
        <w:t>Rehberlik</w:t>
      </w:r>
      <w:r>
        <w:rPr>
          <w:color w:val="7A868F"/>
          <w:spacing w:val="4"/>
          <w:sz w:val="18"/>
        </w:rPr>
        <w:t xml:space="preserve"> </w:t>
      </w:r>
      <w:r>
        <w:rPr>
          <w:color w:val="7A868F"/>
          <w:sz w:val="18"/>
        </w:rPr>
        <w:t>programının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uygulanışında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sınıf</w:t>
      </w:r>
      <w:r>
        <w:rPr>
          <w:color w:val="7A868F"/>
          <w:spacing w:val="5"/>
          <w:sz w:val="18"/>
        </w:rPr>
        <w:t xml:space="preserve"> </w:t>
      </w:r>
      <w:r>
        <w:rPr>
          <w:color w:val="7A868F"/>
          <w:sz w:val="18"/>
        </w:rPr>
        <w:t>rehber</w:t>
      </w:r>
      <w:r>
        <w:rPr>
          <w:color w:val="7A868F"/>
          <w:spacing w:val="5"/>
          <w:sz w:val="18"/>
        </w:rPr>
        <w:t xml:space="preserve"> </w:t>
      </w:r>
      <w:r>
        <w:rPr>
          <w:color w:val="7A868F"/>
          <w:sz w:val="18"/>
        </w:rPr>
        <w:t>öğretmenlerine</w:t>
      </w:r>
      <w:r>
        <w:rPr>
          <w:color w:val="7A868F"/>
          <w:spacing w:val="6"/>
          <w:sz w:val="18"/>
        </w:rPr>
        <w:t xml:space="preserve"> </w:t>
      </w:r>
      <w:r>
        <w:rPr>
          <w:color w:val="7A868F"/>
          <w:sz w:val="18"/>
        </w:rPr>
        <w:t>yardım</w:t>
      </w:r>
      <w:r>
        <w:rPr>
          <w:color w:val="7A868F"/>
          <w:spacing w:val="6"/>
          <w:sz w:val="18"/>
        </w:rPr>
        <w:t xml:space="preserve"> </w:t>
      </w:r>
      <w:r>
        <w:rPr>
          <w:color w:val="7A868F"/>
          <w:sz w:val="18"/>
        </w:rPr>
        <w:t>etmek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6"/>
        <w:ind w:left="115" w:right="725" w:firstLine="0"/>
        <w:rPr>
          <w:sz w:val="18"/>
        </w:rPr>
      </w:pPr>
      <w:r>
        <w:rPr>
          <w:color w:val="7A868F"/>
          <w:sz w:val="18"/>
        </w:rPr>
        <w:t>Okula yeni gelen öğrencilere, sınıf rehber öğretmeni ile işbirliği yaparak, okulu ve yakın çevreyi tanıtan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çalışmalar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yapmak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7" w:line="242" w:lineRule="auto"/>
        <w:ind w:left="115" w:right="656" w:firstLine="0"/>
        <w:rPr>
          <w:sz w:val="18"/>
        </w:rPr>
      </w:pPr>
      <w:r>
        <w:rPr>
          <w:color w:val="7A868F"/>
          <w:sz w:val="18"/>
        </w:rPr>
        <w:t>Okulun öğretim programı, uygulanan mevzuat ve bunlarla yapılan değişiklikleri rehberlik ve psikolojik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danışma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hizmetlerini, disiplin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kurulları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ihtiyaç duyulan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diğer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konular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hakkında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açıklayıcı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bilgiler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hazırlar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öğrencilere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duyurulmasını sağlamak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3"/>
        <w:ind w:left="115" w:right="766" w:firstLine="0"/>
        <w:rPr>
          <w:sz w:val="18"/>
        </w:rPr>
      </w:pPr>
      <w:r>
        <w:rPr>
          <w:color w:val="7A868F"/>
          <w:sz w:val="18"/>
        </w:rPr>
        <w:t>Eğitici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çalışmaları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programlamada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ilgili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sorumlu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öğretmenlere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yardım etmek,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bu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çalışmalara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katılan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öğrencilerin uyum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gelişim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durumlarını takip etmek,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görülün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aksaklıkların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çözümüne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çalışır.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6"/>
        <w:ind w:left="115" w:right="677" w:firstLine="0"/>
        <w:rPr>
          <w:sz w:val="18"/>
        </w:rPr>
      </w:pPr>
      <w:r>
        <w:rPr>
          <w:color w:val="7A868F"/>
          <w:sz w:val="18"/>
        </w:rPr>
        <w:t>Sınıf rehber öğretmenleriyle görüşerek, problemli ve rehberliğe muhtaç öğrencileri takip etmek, görülen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aksaklıkların çözümüne çalışmak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7"/>
        <w:ind w:left="115" w:right="567" w:firstLine="0"/>
        <w:rPr>
          <w:sz w:val="18"/>
        </w:rPr>
      </w:pPr>
      <w:r>
        <w:rPr>
          <w:color w:val="7A868F"/>
          <w:sz w:val="18"/>
        </w:rPr>
        <w:t>Sınıf rehber öğretmenleriyle görüşerek, problemli ve rehberliğe muhtaç öğrencileri tespit etmek, şahsi ve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ailevi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problemlerinin çözümü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için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gerekli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çalışmaları yapmak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7"/>
        <w:ind w:left="115" w:right="514" w:firstLine="0"/>
        <w:rPr>
          <w:sz w:val="18"/>
        </w:rPr>
      </w:pPr>
      <w:r>
        <w:rPr>
          <w:color w:val="7A868F"/>
          <w:sz w:val="18"/>
        </w:rPr>
        <w:t>Öğrencilerin gidebileceği üst okullar, çalışabileceği, iş ve meslekler hakkında bilgi toplamak ve bu bilgileri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öğrencilere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duyurmak.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6"/>
        <w:ind w:left="115" w:right="735" w:firstLine="0"/>
        <w:rPr>
          <w:sz w:val="18"/>
        </w:rPr>
      </w:pPr>
      <w:r>
        <w:rPr>
          <w:color w:val="7A868F"/>
          <w:sz w:val="18"/>
        </w:rPr>
        <w:t>Okulda iş ve meslekleri tanıtıcı programlan hazırlamak, ilgili okullara ve iş yerlerine öğrencilerle birlikte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geziler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düzenlemek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19"/>
          <w:tab w:val="left" w:pos="520"/>
        </w:tabs>
        <w:spacing w:before="157" w:line="242" w:lineRule="auto"/>
        <w:ind w:left="115" w:right="497" w:firstLine="0"/>
        <w:rPr>
          <w:sz w:val="18"/>
        </w:rPr>
      </w:pPr>
      <w:r>
        <w:rPr>
          <w:color w:val="7A868F"/>
          <w:sz w:val="18"/>
        </w:rPr>
        <w:t>Öğrencilerin genel ve özel yetenekleri ile ilgili, kişilik özellikleri ve bilgi seviyeleri hakkında bilgi toplamak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 xml:space="preserve">amacı ile test, </w:t>
      </w:r>
      <w:proofErr w:type="gramStart"/>
      <w:r>
        <w:rPr>
          <w:color w:val="7A868F"/>
          <w:sz w:val="18"/>
        </w:rPr>
        <w:t>envanter</w:t>
      </w:r>
      <w:proofErr w:type="gramEnd"/>
      <w:r>
        <w:rPr>
          <w:color w:val="7A868F"/>
          <w:sz w:val="18"/>
        </w:rPr>
        <w:t xml:space="preserve"> ve anket gibi psikolojik ölçme araçları uygulamak, sonuçlarını toplu dosyalara işlemek,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özel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şahsi bilgileri gizli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tutmak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3" w:line="242" w:lineRule="auto"/>
        <w:ind w:left="115" w:right="644" w:firstLine="0"/>
        <w:rPr>
          <w:sz w:val="18"/>
        </w:rPr>
      </w:pPr>
      <w:r>
        <w:rPr>
          <w:color w:val="7A868F"/>
          <w:sz w:val="18"/>
        </w:rPr>
        <w:t xml:space="preserve">Üstün </w:t>
      </w:r>
      <w:proofErr w:type="gramStart"/>
      <w:r>
        <w:rPr>
          <w:color w:val="7A868F"/>
          <w:sz w:val="18"/>
        </w:rPr>
        <w:t>zekalı</w:t>
      </w:r>
      <w:proofErr w:type="gramEnd"/>
      <w:r>
        <w:rPr>
          <w:color w:val="7A868F"/>
          <w:sz w:val="18"/>
        </w:rPr>
        <w:t xml:space="preserve"> ve üstün özel yetenekli öğrencilerle, özel ihtiyaçları olan öğrencileri tespit etmek ve bunları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koordinatör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rehber öğretmenlere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bildirmek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2" w:line="242" w:lineRule="auto"/>
        <w:ind w:left="115" w:right="447" w:firstLine="0"/>
        <w:rPr>
          <w:sz w:val="18"/>
        </w:rPr>
      </w:pPr>
      <w:r>
        <w:rPr>
          <w:color w:val="7A868F"/>
          <w:sz w:val="18"/>
        </w:rPr>
        <w:t>Öğretim programları, okul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meslek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seçimi, başarısızlık,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öğrenme güçlükleri,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şahsi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ve sosyal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uyum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problemleri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vb.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konularda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öğrencilere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psikolojik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danışmanlık yapmak,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danışmanlık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yaptığı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öğrencilerin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uyum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gelişim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durumlarını takip etmek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sonuçlarını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değerlendirmek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3" w:line="242" w:lineRule="auto"/>
        <w:ind w:left="115" w:right="362" w:firstLine="0"/>
        <w:rPr>
          <w:sz w:val="18"/>
        </w:rPr>
      </w:pPr>
      <w:r>
        <w:rPr>
          <w:color w:val="7A868F"/>
          <w:sz w:val="18"/>
        </w:rPr>
        <w:t>Öğrencilerin rehberlik ve psikolojik danışmaya olan ihtiyaçları, problemleri ile başarılarını etkileyen faktörler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hakkında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inceleme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araştırma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yapmak,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sonuçları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hakkında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öğretmenlere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okul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yöneticilerine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tekliflerde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bulunmak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6"/>
        <w:ind w:left="115" w:right="347" w:firstLine="0"/>
        <w:rPr>
          <w:sz w:val="18"/>
        </w:rPr>
      </w:pPr>
      <w:r>
        <w:rPr>
          <w:color w:val="7A868F"/>
          <w:sz w:val="18"/>
        </w:rPr>
        <w:t>Rehberlik ve psikolojik danışma hizmetleri ile ilgili gerekli kayıtları tutmak, ilgili yazılara cevaplar hazırlamak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istenen</w:t>
      </w:r>
      <w:r>
        <w:rPr>
          <w:color w:val="7A868F"/>
          <w:spacing w:val="3"/>
          <w:sz w:val="18"/>
        </w:rPr>
        <w:t xml:space="preserve"> </w:t>
      </w:r>
      <w:r>
        <w:rPr>
          <w:color w:val="7A868F"/>
          <w:sz w:val="18"/>
        </w:rPr>
        <w:t>raporları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düzenlemek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6"/>
        <w:ind w:left="115" w:right="1076" w:firstLine="0"/>
        <w:rPr>
          <w:sz w:val="18"/>
        </w:rPr>
      </w:pPr>
      <w:r>
        <w:rPr>
          <w:color w:val="7A868F"/>
          <w:sz w:val="18"/>
        </w:rPr>
        <w:t xml:space="preserve">Çocukların genel olarak </w:t>
      </w:r>
      <w:proofErr w:type="spellStart"/>
      <w:proofErr w:type="gramStart"/>
      <w:r>
        <w:rPr>
          <w:color w:val="7A868F"/>
          <w:sz w:val="18"/>
        </w:rPr>
        <w:t>yetenek,ilgi</w:t>
      </w:r>
      <w:proofErr w:type="gramEnd"/>
      <w:r>
        <w:rPr>
          <w:color w:val="7A868F"/>
          <w:sz w:val="18"/>
        </w:rPr>
        <w:t>,başarı</w:t>
      </w:r>
      <w:proofErr w:type="spellEnd"/>
      <w:r>
        <w:rPr>
          <w:color w:val="7A868F"/>
          <w:sz w:val="18"/>
        </w:rPr>
        <w:t xml:space="preserve"> ve gelişim durumları ve diğer konular hakkında velilere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açıklamada bulunmak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7"/>
        <w:ind w:left="115" w:right="205" w:firstLine="0"/>
        <w:rPr>
          <w:sz w:val="18"/>
        </w:rPr>
      </w:pPr>
      <w:r>
        <w:rPr>
          <w:color w:val="7A868F"/>
          <w:sz w:val="18"/>
        </w:rPr>
        <w:t xml:space="preserve">Rehberlik hizmetlerinde kullanılacak test, </w:t>
      </w:r>
      <w:proofErr w:type="gramStart"/>
      <w:r>
        <w:rPr>
          <w:color w:val="7A868F"/>
          <w:sz w:val="18"/>
        </w:rPr>
        <w:t>envanter</w:t>
      </w:r>
      <w:proofErr w:type="gramEnd"/>
      <w:r>
        <w:rPr>
          <w:color w:val="7A868F"/>
          <w:sz w:val="18"/>
        </w:rPr>
        <w:t>, anket, toplu dosya gibi araçları hazırlamada ve geliştirme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çalışmalarına katılmak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6"/>
        <w:ind w:left="115" w:right="233" w:firstLine="0"/>
        <w:rPr>
          <w:sz w:val="18"/>
        </w:rPr>
      </w:pPr>
      <w:r>
        <w:rPr>
          <w:color w:val="7A868F"/>
          <w:sz w:val="18"/>
        </w:rPr>
        <w:t>Okul-aile</w:t>
      </w:r>
      <w:r>
        <w:rPr>
          <w:color w:val="7A868F"/>
          <w:spacing w:val="-2"/>
          <w:sz w:val="18"/>
        </w:rPr>
        <w:t xml:space="preserve"> </w:t>
      </w:r>
      <w:r>
        <w:rPr>
          <w:color w:val="7A868F"/>
          <w:sz w:val="18"/>
        </w:rPr>
        <w:t>birliği</w:t>
      </w:r>
      <w:r>
        <w:rPr>
          <w:color w:val="7A868F"/>
          <w:spacing w:val="-2"/>
          <w:sz w:val="18"/>
        </w:rPr>
        <w:t xml:space="preserve"> </w:t>
      </w:r>
      <w:r>
        <w:rPr>
          <w:color w:val="7A868F"/>
          <w:sz w:val="18"/>
        </w:rPr>
        <w:t>toplantılarına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katılmak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bu</w:t>
      </w:r>
      <w:r>
        <w:rPr>
          <w:color w:val="7A868F"/>
          <w:spacing w:val="-2"/>
          <w:sz w:val="18"/>
        </w:rPr>
        <w:t xml:space="preserve"> </w:t>
      </w:r>
      <w:r>
        <w:rPr>
          <w:color w:val="7A868F"/>
          <w:sz w:val="18"/>
        </w:rPr>
        <w:t>toplantılarda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rehberlik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psikolojik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danışma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hizmetleri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hakkında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açıklayıcı bilgiler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vermek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4"/>
        <w:ind w:hanging="405"/>
        <w:rPr>
          <w:sz w:val="18"/>
        </w:rPr>
      </w:pPr>
      <w:r>
        <w:rPr>
          <w:color w:val="7A868F"/>
          <w:sz w:val="18"/>
        </w:rPr>
        <w:t>Çevrede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hizmet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veren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kuruluşların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başka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okulların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çalışmalarını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takip</w:t>
      </w:r>
      <w:r>
        <w:rPr>
          <w:color w:val="7A868F"/>
          <w:spacing w:val="-2"/>
          <w:sz w:val="18"/>
        </w:rPr>
        <w:t xml:space="preserve"> </w:t>
      </w:r>
      <w:r>
        <w:rPr>
          <w:color w:val="7A868F"/>
          <w:sz w:val="18"/>
        </w:rPr>
        <w:t>etmek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bunlarla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işbirliği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yapmak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2"/>
        <w:ind w:hanging="405"/>
        <w:rPr>
          <w:sz w:val="18"/>
        </w:rPr>
      </w:pPr>
      <w:r>
        <w:rPr>
          <w:color w:val="7A868F"/>
          <w:sz w:val="18"/>
        </w:rPr>
        <w:t>Okulu</w:t>
      </w:r>
      <w:r>
        <w:rPr>
          <w:color w:val="7A868F"/>
          <w:spacing w:val="-3"/>
          <w:sz w:val="18"/>
        </w:rPr>
        <w:t xml:space="preserve"> </w:t>
      </w:r>
      <w:r>
        <w:rPr>
          <w:color w:val="7A868F"/>
          <w:sz w:val="18"/>
        </w:rPr>
        <w:t>bitiren</w:t>
      </w:r>
      <w:r>
        <w:rPr>
          <w:color w:val="7A868F"/>
          <w:spacing w:val="-3"/>
          <w:sz w:val="18"/>
        </w:rPr>
        <w:t xml:space="preserve"> </w:t>
      </w:r>
      <w:r>
        <w:rPr>
          <w:color w:val="7A868F"/>
          <w:sz w:val="18"/>
        </w:rPr>
        <w:t>öğrencilerin</w:t>
      </w:r>
      <w:r>
        <w:rPr>
          <w:color w:val="7A868F"/>
          <w:spacing w:val="-3"/>
          <w:sz w:val="18"/>
        </w:rPr>
        <w:t xml:space="preserve"> </w:t>
      </w:r>
      <w:r>
        <w:rPr>
          <w:color w:val="7A868F"/>
          <w:sz w:val="18"/>
        </w:rPr>
        <w:t>durumlarını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incelemek ve</w:t>
      </w:r>
      <w:r>
        <w:rPr>
          <w:color w:val="7A868F"/>
          <w:spacing w:val="-3"/>
          <w:sz w:val="18"/>
        </w:rPr>
        <w:t xml:space="preserve"> </w:t>
      </w:r>
      <w:r>
        <w:rPr>
          <w:color w:val="7A868F"/>
          <w:sz w:val="18"/>
        </w:rPr>
        <w:t>sonuçlarını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analiz</w:t>
      </w:r>
      <w:r>
        <w:rPr>
          <w:color w:val="7A868F"/>
          <w:spacing w:val="-2"/>
          <w:sz w:val="18"/>
        </w:rPr>
        <w:t xml:space="preserve"> </w:t>
      </w:r>
      <w:r>
        <w:rPr>
          <w:color w:val="7A868F"/>
          <w:sz w:val="18"/>
        </w:rPr>
        <w:t>ederek ilgililerin</w:t>
      </w:r>
      <w:r>
        <w:rPr>
          <w:color w:val="7A868F"/>
          <w:spacing w:val="-3"/>
          <w:sz w:val="18"/>
        </w:rPr>
        <w:t xml:space="preserve"> </w:t>
      </w:r>
      <w:r>
        <w:rPr>
          <w:color w:val="7A868F"/>
          <w:sz w:val="18"/>
        </w:rPr>
        <w:t>bilgisine sunmak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6"/>
        <w:ind w:left="115" w:right="872" w:firstLine="0"/>
        <w:rPr>
          <w:sz w:val="18"/>
        </w:rPr>
      </w:pPr>
      <w:r>
        <w:rPr>
          <w:color w:val="7A868F"/>
          <w:sz w:val="18"/>
        </w:rPr>
        <w:t xml:space="preserve">Disiplin kurulu toplantılarına </w:t>
      </w:r>
      <w:proofErr w:type="spellStart"/>
      <w:r>
        <w:rPr>
          <w:color w:val="7A868F"/>
          <w:sz w:val="18"/>
        </w:rPr>
        <w:t>iştişari</w:t>
      </w:r>
      <w:proofErr w:type="spellEnd"/>
      <w:r>
        <w:rPr>
          <w:color w:val="7A868F"/>
          <w:sz w:val="18"/>
        </w:rPr>
        <w:t xml:space="preserve"> mahiyette katılmak, olayların yorumunda ve ceza tertibinde fikrini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söylemek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4"/>
        <w:ind w:hanging="405"/>
        <w:rPr>
          <w:sz w:val="18"/>
        </w:rPr>
      </w:pPr>
      <w:r>
        <w:rPr>
          <w:color w:val="7A868F"/>
          <w:sz w:val="18"/>
        </w:rPr>
        <w:t>Yıllık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plana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uygun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olarak her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gün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yapacakları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işleri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planlamak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ve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okul</w:t>
      </w:r>
      <w:r>
        <w:rPr>
          <w:color w:val="7A868F"/>
          <w:spacing w:val="-1"/>
          <w:sz w:val="18"/>
        </w:rPr>
        <w:t xml:space="preserve"> </w:t>
      </w:r>
      <w:r>
        <w:rPr>
          <w:color w:val="7A868F"/>
          <w:sz w:val="18"/>
        </w:rPr>
        <w:t>müdürünün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onayına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sunmak</w:t>
      </w:r>
    </w:p>
    <w:p w:rsidR="00F33A60" w:rsidRDefault="000A53EE">
      <w:pPr>
        <w:pStyle w:val="ListeParagraf"/>
        <w:numPr>
          <w:ilvl w:val="0"/>
          <w:numId w:val="4"/>
        </w:numPr>
        <w:tabs>
          <w:tab w:val="left" w:pos="520"/>
        </w:tabs>
        <w:spacing w:before="157" w:line="242" w:lineRule="auto"/>
        <w:ind w:left="115" w:right="464" w:firstLine="0"/>
        <w:rPr>
          <w:sz w:val="18"/>
        </w:rPr>
      </w:pPr>
      <w:r>
        <w:rPr>
          <w:color w:val="7A868F"/>
          <w:sz w:val="18"/>
        </w:rPr>
        <w:t>Öğretim yılı sonunda uygulanan rehberlik faaliyetlerini, meydana gelebilecek, aksaklıkları gelecek öğretim</w:t>
      </w:r>
      <w:r>
        <w:rPr>
          <w:color w:val="7A868F"/>
          <w:spacing w:val="-45"/>
          <w:sz w:val="18"/>
        </w:rPr>
        <w:t xml:space="preserve"> </w:t>
      </w:r>
      <w:r>
        <w:rPr>
          <w:color w:val="7A868F"/>
          <w:sz w:val="18"/>
        </w:rPr>
        <w:t>yılında rehberlik faaliyetleri için gerekli ihtiyaçları ve bu konu ile ilgili tekliflerini belirten bir rapor hazırlayarak</w:t>
      </w:r>
      <w:r>
        <w:rPr>
          <w:color w:val="7A868F"/>
          <w:spacing w:val="1"/>
          <w:sz w:val="18"/>
        </w:rPr>
        <w:t xml:space="preserve"> </w:t>
      </w:r>
      <w:r>
        <w:rPr>
          <w:color w:val="7A868F"/>
          <w:sz w:val="18"/>
        </w:rPr>
        <w:t>koordinatör</w:t>
      </w:r>
      <w:r>
        <w:rPr>
          <w:color w:val="7A868F"/>
          <w:spacing w:val="2"/>
          <w:sz w:val="18"/>
        </w:rPr>
        <w:t xml:space="preserve"> </w:t>
      </w:r>
      <w:r>
        <w:rPr>
          <w:color w:val="7A868F"/>
          <w:sz w:val="18"/>
        </w:rPr>
        <w:t>rehber öğretmene vermek</w:t>
      </w:r>
    </w:p>
    <w:p w:rsidR="00F33A60" w:rsidRDefault="000A53EE">
      <w:pPr>
        <w:spacing w:before="143"/>
        <w:ind w:left="115"/>
        <w:rPr>
          <w:rFonts w:ascii="Arial" w:hAnsi="Arial"/>
          <w:b/>
          <w:sz w:val="18"/>
        </w:rPr>
      </w:pPr>
      <w:r>
        <w:rPr>
          <w:rFonts w:ascii="Arial" w:hAnsi="Arial"/>
          <w:b/>
          <w:color w:val="7A868F"/>
          <w:sz w:val="18"/>
        </w:rPr>
        <w:t>Görevleri</w:t>
      </w:r>
      <w:r>
        <w:rPr>
          <w:rFonts w:ascii="Arial" w:hAnsi="Arial"/>
          <w:b/>
          <w:color w:val="7A868F"/>
          <w:spacing w:val="-5"/>
          <w:sz w:val="18"/>
        </w:rPr>
        <w:t xml:space="preserve"> </w:t>
      </w:r>
      <w:r>
        <w:rPr>
          <w:rFonts w:ascii="Arial" w:hAnsi="Arial"/>
          <w:b/>
          <w:color w:val="7A868F"/>
          <w:sz w:val="18"/>
        </w:rPr>
        <w:t>arasındadır.</w:t>
      </w:r>
    </w:p>
    <w:p w:rsidR="00F33A60" w:rsidRDefault="00F33A60">
      <w:pPr>
        <w:rPr>
          <w:rFonts w:ascii="Arial" w:hAnsi="Arial"/>
          <w:sz w:val="18"/>
        </w:rPr>
        <w:sectPr w:rsidR="00F33A60">
          <w:pgSz w:w="11900" w:h="16840"/>
          <w:pgMar w:top="1340" w:right="1220" w:bottom="280" w:left="1300" w:header="708" w:footer="708" w:gutter="0"/>
          <w:cols w:space="708"/>
        </w:sectPr>
      </w:pPr>
    </w:p>
    <w:p w:rsidR="00F33A60" w:rsidRDefault="000A53EE">
      <w:pPr>
        <w:pStyle w:val="Balk2"/>
        <w:spacing w:before="71"/>
        <w:ind w:left="0" w:right="77"/>
        <w:jc w:val="center"/>
      </w:pPr>
      <w:r>
        <w:rPr>
          <w:color w:val="00B04F"/>
        </w:rPr>
        <w:lastRenderedPageBreak/>
        <w:t>PSİKOLOJİK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DANIŞMA</w:t>
      </w:r>
      <w:r>
        <w:rPr>
          <w:color w:val="00B04F"/>
          <w:spacing w:val="-8"/>
        </w:rPr>
        <w:t xml:space="preserve"> </w:t>
      </w:r>
      <w:r>
        <w:rPr>
          <w:color w:val="00B04F"/>
        </w:rPr>
        <w:t>VE</w:t>
      </w:r>
      <w:r>
        <w:rPr>
          <w:color w:val="00B04F"/>
          <w:spacing w:val="-7"/>
        </w:rPr>
        <w:t xml:space="preserve"> </w:t>
      </w:r>
      <w:r>
        <w:rPr>
          <w:color w:val="00B04F"/>
        </w:rPr>
        <w:t>REHBERLİKTE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YANLIŞ</w:t>
      </w:r>
      <w:r>
        <w:rPr>
          <w:color w:val="00B04F"/>
          <w:spacing w:val="-2"/>
        </w:rPr>
        <w:t xml:space="preserve"> </w:t>
      </w:r>
      <w:r>
        <w:rPr>
          <w:color w:val="00B04F"/>
        </w:rPr>
        <w:t>ANLAYIŞLAR</w:t>
      </w:r>
    </w:p>
    <w:p w:rsidR="00F33A60" w:rsidRDefault="000A53EE">
      <w:pPr>
        <w:pStyle w:val="GvdeMetni"/>
        <w:spacing w:before="155" w:line="242" w:lineRule="auto"/>
        <w:ind w:left="115"/>
      </w:pPr>
      <w:r>
        <w:rPr>
          <w:color w:val="7A868F"/>
        </w:rPr>
        <w:t>Psikolojik</w:t>
      </w:r>
      <w:r>
        <w:rPr>
          <w:color w:val="7A868F"/>
          <w:spacing w:val="36"/>
        </w:rPr>
        <w:t xml:space="preserve"> </w:t>
      </w:r>
      <w:r>
        <w:rPr>
          <w:color w:val="7A868F"/>
        </w:rPr>
        <w:t>danışma</w:t>
      </w:r>
      <w:r>
        <w:rPr>
          <w:color w:val="7A868F"/>
          <w:spacing w:val="33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34"/>
        </w:rPr>
        <w:t xml:space="preserve"> </w:t>
      </w:r>
      <w:r>
        <w:rPr>
          <w:color w:val="7A868F"/>
        </w:rPr>
        <w:t>rehberlikte</w:t>
      </w:r>
      <w:r>
        <w:rPr>
          <w:color w:val="7A868F"/>
          <w:spacing w:val="34"/>
        </w:rPr>
        <w:t xml:space="preserve"> </w:t>
      </w:r>
      <w:r>
        <w:rPr>
          <w:color w:val="7A868F"/>
        </w:rPr>
        <w:t>yaygın</w:t>
      </w:r>
      <w:r>
        <w:rPr>
          <w:color w:val="7A868F"/>
          <w:spacing w:val="34"/>
        </w:rPr>
        <w:t xml:space="preserve"> </w:t>
      </w:r>
      <w:r>
        <w:rPr>
          <w:color w:val="7A868F"/>
        </w:rPr>
        <w:t>olan</w:t>
      </w:r>
      <w:r>
        <w:rPr>
          <w:color w:val="7A868F"/>
          <w:spacing w:val="34"/>
        </w:rPr>
        <w:t xml:space="preserve"> </w:t>
      </w:r>
      <w:r>
        <w:rPr>
          <w:color w:val="7A868F"/>
        </w:rPr>
        <w:t>yanlış</w:t>
      </w:r>
      <w:r>
        <w:rPr>
          <w:color w:val="7A868F"/>
          <w:spacing w:val="34"/>
        </w:rPr>
        <w:t xml:space="preserve"> </w:t>
      </w:r>
      <w:r>
        <w:rPr>
          <w:color w:val="7A868F"/>
        </w:rPr>
        <w:t>anlayışlardan</w:t>
      </w:r>
      <w:r>
        <w:rPr>
          <w:color w:val="7A868F"/>
          <w:spacing w:val="34"/>
        </w:rPr>
        <w:t xml:space="preserve"> </w:t>
      </w:r>
      <w:r>
        <w:rPr>
          <w:color w:val="7A868F"/>
        </w:rPr>
        <w:t>önemli</w:t>
      </w:r>
      <w:r>
        <w:rPr>
          <w:color w:val="7A868F"/>
          <w:spacing w:val="35"/>
        </w:rPr>
        <w:t xml:space="preserve"> </w:t>
      </w:r>
      <w:r>
        <w:rPr>
          <w:color w:val="7A868F"/>
        </w:rPr>
        <w:t>görülen</w:t>
      </w:r>
      <w:r>
        <w:rPr>
          <w:color w:val="7A868F"/>
          <w:spacing w:val="34"/>
        </w:rPr>
        <w:t xml:space="preserve"> </w:t>
      </w:r>
      <w:r>
        <w:rPr>
          <w:color w:val="7A868F"/>
        </w:rPr>
        <w:t>bazılarını</w:t>
      </w:r>
      <w:r>
        <w:rPr>
          <w:color w:val="7A868F"/>
          <w:spacing w:val="33"/>
        </w:rPr>
        <w:t xml:space="preserve"> </w:t>
      </w:r>
      <w:r>
        <w:rPr>
          <w:color w:val="7A868F"/>
        </w:rPr>
        <w:t>şu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noktalarda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toplamak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mümkündür:</w:t>
      </w:r>
    </w:p>
    <w:p w:rsidR="00F33A60" w:rsidRDefault="000A53EE">
      <w:pPr>
        <w:pStyle w:val="ListeParagraf"/>
        <w:numPr>
          <w:ilvl w:val="0"/>
          <w:numId w:val="3"/>
        </w:numPr>
        <w:tabs>
          <w:tab w:val="left" w:pos="688"/>
        </w:tabs>
        <w:spacing w:before="151" w:line="244" w:lineRule="auto"/>
        <w:ind w:left="115" w:right="186" w:firstLine="0"/>
        <w:jc w:val="both"/>
        <w:rPr>
          <w:sz w:val="21"/>
        </w:rPr>
      </w:pPr>
      <w:r>
        <w:rPr>
          <w:color w:val="7A868F"/>
          <w:sz w:val="21"/>
        </w:rPr>
        <w:t>Psikolojik danışma ve rehberlik yardımı bireye tek yönlü ve doğrudan doğruya yapılan bir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yardam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değildir.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Bu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yardım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ancak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karşılıklı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bir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etkileşim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sonucu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gerçekleşebilir.</w:t>
      </w:r>
    </w:p>
    <w:p w:rsidR="00F33A60" w:rsidRDefault="000A53EE">
      <w:pPr>
        <w:pStyle w:val="ListeParagraf"/>
        <w:numPr>
          <w:ilvl w:val="0"/>
          <w:numId w:val="3"/>
        </w:numPr>
        <w:tabs>
          <w:tab w:val="left" w:pos="772"/>
        </w:tabs>
        <w:spacing w:before="149" w:line="244" w:lineRule="auto"/>
        <w:ind w:left="115" w:right="187" w:firstLine="0"/>
        <w:jc w:val="both"/>
        <w:rPr>
          <w:sz w:val="21"/>
        </w:rPr>
      </w:pPr>
      <w:r>
        <w:rPr>
          <w:color w:val="7A868F"/>
          <w:sz w:val="21"/>
        </w:rPr>
        <w:t>Psikolojik danışma ve rehberliğin temelinde bireye acımak, onu kayırmak, her sıkıntıya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düştüğünde bireye kanat germek gibi bir anlayış yoktur. Rehberlik anlayışında birey güçlü 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değerli bir varlıktır. Psikolojik danışma ve rehberlik yardımının amacı bireyin sahip olduğu gücü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kullanmasını ve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daha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da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geliştirilmesini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sağlamaktır.</w:t>
      </w:r>
    </w:p>
    <w:p w:rsidR="00F33A60" w:rsidRDefault="000A53EE">
      <w:pPr>
        <w:pStyle w:val="ListeParagraf"/>
        <w:numPr>
          <w:ilvl w:val="0"/>
          <w:numId w:val="3"/>
        </w:numPr>
        <w:tabs>
          <w:tab w:val="left" w:pos="616"/>
        </w:tabs>
        <w:spacing w:before="146" w:line="244" w:lineRule="auto"/>
        <w:ind w:left="115" w:right="190" w:firstLine="0"/>
        <w:jc w:val="both"/>
        <w:rPr>
          <w:sz w:val="21"/>
        </w:rPr>
      </w:pPr>
      <w:r>
        <w:rPr>
          <w:color w:val="7A868F"/>
          <w:sz w:val="21"/>
        </w:rPr>
        <w:t>Psikolojik danışma ve rehberlik bireyin sadece duygusal yanı ile ilgilenmez. Bir bütün olarak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bireyin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tüm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gelişimi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ile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ilgilenir.</w:t>
      </w:r>
    </w:p>
    <w:p w:rsidR="00F33A60" w:rsidRDefault="000A53EE">
      <w:pPr>
        <w:pStyle w:val="ListeParagraf"/>
        <w:numPr>
          <w:ilvl w:val="0"/>
          <w:numId w:val="3"/>
        </w:numPr>
        <w:tabs>
          <w:tab w:val="left" w:pos="676"/>
        </w:tabs>
        <w:spacing w:before="149" w:line="242" w:lineRule="auto"/>
        <w:ind w:left="115" w:right="187" w:firstLine="0"/>
        <w:jc w:val="both"/>
        <w:rPr>
          <w:sz w:val="21"/>
        </w:rPr>
      </w:pPr>
      <w:r>
        <w:rPr>
          <w:color w:val="7A868F"/>
          <w:spacing w:val="-1"/>
          <w:w w:val="105"/>
          <w:sz w:val="21"/>
        </w:rPr>
        <w:t>Psikolojik</w:t>
      </w:r>
      <w:r>
        <w:rPr>
          <w:color w:val="7A868F"/>
          <w:spacing w:val="-7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danışma</w:t>
      </w:r>
      <w:r>
        <w:rPr>
          <w:color w:val="7A868F"/>
          <w:spacing w:val="-10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ve</w:t>
      </w:r>
      <w:r>
        <w:rPr>
          <w:color w:val="7A868F"/>
          <w:spacing w:val="-9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rehberlikte</w:t>
      </w:r>
      <w:r>
        <w:rPr>
          <w:color w:val="7A868F"/>
          <w:spacing w:val="-10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kullanılan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tüm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yöntemler</w:t>
      </w:r>
      <w:r>
        <w:rPr>
          <w:color w:val="7A868F"/>
          <w:spacing w:val="-9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ve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teknikler</w:t>
      </w:r>
      <w:r>
        <w:rPr>
          <w:color w:val="7A868F"/>
          <w:spacing w:val="-11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amaç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değil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spacing w:val="-1"/>
          <w:w w:val="105"/>
          <w:sz w:val="21"/>
        </w:rPr>
        <w:t>araçtır.</w:t>
      </w:r>
      <w:r>
        <w:rPr>
          <w:color w:val="7A868F"/>
          <w:spacing w:val="-57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Bunlardan çıkan sonuçlar toplanarak sistematik bir biçimde sınıflandırılmalıdır. Bu nedenle</w:t>
      </w:r>
      <w:r>
        <w:rPr>
          <w:color w:val="7A868F"/>
          <w:spacing w:val="1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uygulanan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tekniklerden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çıkan</w:t>
      </w:r>
      <w:r>
        <w:rPr>
          <w:color w:val="7A868F"/>
          <w:spacing w:val="-7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sonuçlar</w:t>
      </w:r>
      <w:r>
        <w:rPr>
          <w:color w:val="7A868F"/>
          <w:spacing w:val="-9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rehberlik</w:t>
      </w:r>
      <w:r>
        <w:rPr>
          <w:color w:val="7A868F"/>
          <w:spacing w:val="-5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servisine</w:t>
      </w:r>
      <w:r>
        <w:rPr>
          <w:color w:val="7A868F"/>
          <w:spacing w:val="-8"/>
          <w:w w:val="105"/>
          <w:sz w:val="21"/>
        </w:rPr>
        <w:t xml:space="preserve"> </w:t>
      </w:r>
      <w:r>
        <w:rPr>
          <w:color w:val="7A868F"/>
          <w:w w:val="105"/>
          <w:sz w:val="21"/>
        </w:rPr>
        <w:t>ulaştırılmalıdır.</w:t>
      </w:r>
    </w:p>
    <w:p w:rsidR="00F33A60" w:rsidRDefault="000A53EE">
      <w:pPr>
        <w:pStyle w:val="ListeParagraf"/>
        <w:numPr>
          <w:ilvl w:val="0"/>
          <w:numId w:val="3"/>
        </w:numPr>
        <w:tabs>
          <w:tab w:val="left" w:pos="599"/>
        </w:tabs>
        <w:spacing w:before="153" w:line="244" w:lineRule="auto"/>
        <w:ind w:left="115" w:right="190" w:firstLine="0"/>
        <w:jc w:val="both"/>
        <w:rPr>
          <w:sz w:val="21"/>
        </w:rPr>
      </w:pPr>
      <w:r>
        <w:rPr>
          <w:color w:val="7A868F"/>
          <w:sz w:val="21"/>
        </w:rPr>
        <w:t>Psikolojik danışma ve rehberlik bu yardımı alan birey bakımından bir öğrenme konusu ya da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ders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değildir.</w:t>
      </w:r>
    </w:p>
    <w:p w:rsidR="00F33A60" w:rsidRDefault="000A53EE">
      <w:pPr>
        <w:pStyle w:val="ListeParagraf"/>
        <w:numPr>
          <w:ilvl w:val="0"/>
          <w:numId w:val="3"/>
        </w:numPr>
        <w:tabs>
          <w:tab w:val="left" w:pos="800"/>
        </w:tabs>
        <w:spacing w:before="149" w:line="242" w:lineRule="auto"/>
        <w:ind w:left="115" w:right="186" w:firstLine="0"/>
        <w:jc w:val="both"/>
        <w:rPr>
          <w:sz w:val="21"/>
        </w:rPr>
      </w:pPr>
      <w:r>
        <w:rPr>
          <w:color w:val="7A868F"/>
          <w:sz w:val="21"/>
        </w:rPr>
        <w:t>Rehberlik bir disiplin görevi değildir, rehberlik yargılamaz, ceza vermez. Bu yardım ile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öğrencinin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davranışlarının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değişebileceği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böylece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öğrencilerin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çevresine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daha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sağlıklı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dengeli</w:t>
      </w:r>
      <w:r>
        <w:rPr>
          <w:color w:val="7A868F"/>
          <w:spacing w:val="-8"/>
          <w:sz w:val="21"/>
        </w:rPr>
        <w:t xml:space="preserve"> </w:t>
      </w:r>
      <w:r>
        <w:rPr>
          <w:color w:val="7A868F"/>
          <w:sz w:val="21"/>
        </w:rPr>
        <w:t>bir</w:t>
      </w:r>
      <w:r>
        <w:rPr>
          <w:color w:val="7A868F"/>
          <w:spacing w:val="-9"/>
          <w:sz w:val="21"/>
        </w:rPr>
        <w:t xml:space="preserve"> </w:t>
      </w:r>
      <w:r>
        <w:rPr>
          <w:color w:val="7A868F"/>
          <w:sz w:val="21"/>
        </w:rPr>
        <w:t>uyum</w:t>
      </w:r>
      <w:r>
        <w:rPr>
          <w:color w:val="7A868F"/>
          <w:spacing w:val="-6"/>
          <w:sz w:val="21"/>
        </w:rPr>
        <w:t xml:space="preserve"> </w:t>
      </w:r>
      <w:r>
        <w:rPr>
          <w:color w:val="7A868F"/>
          <w:sz w:val="21"/>
        </w:rPr>
        <w:t>sağlayabilecekleri</w:t>
      </w:r>
      <w:r>
        <w:rPr>
          <w:color w:val="7A868F"/>
          <w:spacing w:val="-7"/>
          <w:sz w:val="21"/>
        </w:rPr>
        <w:t xml:space="preserve"> </w:t>
      </w:r>
      <w:r>
        <w:rPr>
          <w:color w:val="7A868F"/>
          <w:sz w:val="21"/>
        </w:rPr>
        <w:t>açısından</w:t>
      </w:r>
      <w:r>
        <w:rPr>
          <w:color w:val="7A868F"/>
          <w:spacing w:val="-8"/>
          <w:sz w:val="21"/>
        </w:rPr>
        <w:t xml:space="preserve"> </w:t>
      </w:r>
      <w:r>
        <w:rPr>
          <w:color w:val="7A868F"/>
          <w:sz w:val="21"/>
        </w:rPr>
        <w:t>rehberlik</w:t>
      </w:r>
      <w:r>
        <w:rPr>
          <w:color w:val="7A868F"/>
          <w:spacing w:val="-8"/>
          <w:sz w:val="21"/>
        </w:rPr>
        <w:t xml:space="preserve"> </w:t>
      </w:r>
      <w:r>
        <w:rPr>
          <w:color w:val="7A868F"/>
          <w:sz w:val="21"/>
        </w:rPr>
        <w:t>ile</w:t>
      </w:r>
      <w:r>
        <w:rPr>
          <w:color w:val="7A868F"/>
          <w:spacing w:val="-8"/>
          <w:sz w:val="21"/>
        </w:rPr>
        <w:t xml:space="preserve"> </w:t>
      </w:r>
      <w:r>
        <w:rPr>
          <w:color w:val="7A868F"/>
          <w:sz w:val="21"/>
        </w:rPr>
        <w:t>okul</w:t>
      </w:r>
      <w:r>
        <w:rPr>
          <w:color w:val="7A868F"/>
          <w:spacing w:val="-7"/>
          <w:sz w:val="21"/>
        </w:rPr>
        <w:t xml:space="preserve"> </w:t>
      </w:r>
      <w:r>
        <w:rPr>
          <w:color w:val="7A868F"/>
          <w:sz w:val="21"/>
        </w:rPr>
        <w:t>disiplini</w:t>
      </w:r>
      <w:r>
        <w:rPr>
          <w:color w:val="7A868F"/>
          <w:spacing w:val="-7"/>
          <w:sz w:val="21"/>
        </w:rPr>
        <w:t xml:space="preserve"> </w:t>
      </w:r>
      <w:r>
        <w:rPr>
          <w:color w:val="7A868F"/>
          <w:sz w:val="21"/>
        </w:rPr>
        <w:t>arasında</w:t>
      </w:r>
      <w:r>
        <w:rPr>
          <w:color w:val="7A868F"/>
          <w:spacing w:val="-8"/>
          <w:sz w:val="21"/>
        </w:rPr>
        <w:t xml:space="preserve"> </w:t>
      </w:r>
      <w:r>
        <w:rPr>
          <w:color w:val="7A868F"/>
          <w:sz w:val="21"/>
        </w:rPr>
        <w:t>dolaylı</w:t>
      </w:r>
      <w:r>
        <w:rPr>
          <w:color w:val="7A868F"/>
          <w:spacing w:val="-9"/>
          <w:sz w:val="21"/>
        </w:rPr>
        <w:t xml:space="preserve"> </w:t>
      </w:r>
      <w:r>
        <w:rPr>
          <w:color w:val="7A868F"/>
          <w:sz w:val="21"/>
        </w:rPr>
        <w:t>bir</w:t>
      </w:r>
      <w:r>
        <w:rPr>
          <w:color w:val="7A868F"/>
          <w:spacing w:val="-9"/>
          <w:sz w:val="21"/>
        </w:rPr>
        <w:t xml:space="preserve"> </w:t>
      </w:r>
      <w:r>
        <w:rPr>
          <w:color w:val="7A868F"/>
          <w:sz w:val="21"/>
        </w:rPr>
        <w:t>bağlantı</w:t>
      </w:r>
      <w:r>
        <w:rPr>
          <w:color w:val="7A868F"/>
          <w:spacing w:val="-54"/>
          <w:sz w:val="21"/>
        </w:rPr>
        <w:t xml:space="preserve"> </w:t>
      </w:r>
      <w:r>
        <w:rPr>
          <w:color w:val="7A868F"/>
          <w:sz w:val="21"/>
        </w:rPr>
        <w:t>kurulabilir.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Ancak,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disiplin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anlayışı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ile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rehberlik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anlayışının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bağdaşmaması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okullarda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disiplin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işlemlerinin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gereksiz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olduğu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anlamında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alınmalıdır.</w:t>
      </w:r>
    </w:p>
    <w:p w:rsidR="00F33A60" w:rsidRDefault="000A53EE">
      <w:pPr>
        <w:pStyle w:val="ListeParagraf"/>
        <w:numPr>
          <w:ilvl w:val="0"/>
          <w:numId w:val="3"/>
        </w:numPr>
        <w:tabs>
          <w:tab w:val="left" w:pos="664"/>
        </w:tabs>
        <w:spacing w:before="156" w:line="244" w:lineRule="auto"/>
        <w:ind w:left="115" w:right="186" w:firstLine="0"/>
        <w:jc w:val="both"/>
        <w:rPr>
          <w:sz w:val="21"/>
        </w:rPr>
      </w:pPr>
      <w:r>
        <w:rPr>
          <w:color w:val="7A868F"/>
          <w:sz w:val="21"/>
        </w:rPr>
        <w:t>Psikolojik danışma ve rehberlik her türlü problemi hemen çözebilecek sihirli bir güce sahip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değildir. Psikolojik danışma ve rehberlik yardımı alan bireyin bu yardımı almaya hazır ve istekli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oluşu önemlidir. Birey değişmeye ve yeni yaşantılara açık olduğu sürece psikolojik danışma 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pacing w:val="-1"/>
          <w:sz w:val="21"/>
        </w:rPr>
        <w:t>rehberliği</w:t>
      </w:r>
      <w:r>
        <w:rPr>
          <w:color w:val="7A868F"/>
          <w:spacing w:val="-10"/>
          <w:sz w:val="21"/>
        </w:rPr>
        <w:t xml:space="preserve"> </w:t>
      </w:r>
      <w:r>
        <w:rPr>
          <w:color w:val="7A868F"/>
          <w:spacing w:val="-1"/>
          <w:sz w:val="21"/>
        </w:rPr>
        <w:t>artar.</w:t>
      </w:r>
      <w:r>
        <w:rPr>
          <w:color w:val="7A868F"/>
          <w:spacing w:val="-12"/>
          <w:sz w:val="21"/>
        </w:rPr>
        <w:t xml:space="preserve"> </w:t>
      </w:r>
      <w:r>
        <w:rPr>
          <w:color w:val="7A868F"/>
          <w:sz w:val="21"/>
        </w:rPr>
        <w:t>Öte</w:t>
      </w:r>
      <w:r>
        <w:rPr>
          <w:color w:val="7A868F"/>
          <w:spacing w:val="-11"/>
          <w:sz w:val="21"/>
        </w:rPr>
        <w:t xml:space="preserve"> </w:t>
      </w:r>
      <w:r>
        <w:rPr>
          <w:color w:val="7A868F"/>
          <w:sz w:val="21"/>
        </w:rPr>
        <w:t>yandan</w:t>
      </w:r>
      <w:r>
        <w:rPr>
          <w:color w:val="7A868F"/>
          <w:spacing w:val="-11"/>
          <w:sz w:val="21"/>
        </w:rPr>
        <w:t xml:space="preserve"> </w:t>
      </w:r>
      <w:r>
        <w:rPr>
          <w:color w:val="7A868F"/>
          <w:sz w:val="21"/>
        </w:rPr>
        <w:t>bireyin</w:t>
      </w:r>
      <w:r>
        <w:rPr>
          <w:color w:val="7A868F"/>
          <w:spacing w:val="-14"/>
          <w:sz w:val="21"/>
        </w:rPr>
        <w:t xml:space="preserve"> </w:t>
      </w:r>
      <w:r>
        <w:rPr>
          <w:color w:val="7A868F"/>
          <w:sz w:val="21"/>
        </w:rPr>
        <w:t>içinde</w:t>
      </w:r>
      <w:r>
        <w:rPr>
          <w:color w:val="7A868F"/>
          <w:spacing w:val="-11"/>
          <w:sz w:val="21"/>
        </w:rPr>
        <w:t xml:space="preserve"> </w:t>
      </w:r>
      <w:r>
        <w:rPr>
          <w:color w:val="7A868F"/>
          <w:sz w:val="21"/>
        </w:rPr>
        <w:t>bulunduğu</w:t>
      </w:r>
      <w:r>
        <w:rPr>
          <w:color w:val="7A868F"/>
          <w:spacing w:val="-14"/>
          <w:sz w:val="21"/>
        </w:rPr>
        <w:t xml:space="preserve"> </w:t>
      </w:r>
      <w:r>
        <w:rPr>
          <w:color w:val="7A868F"/>
          <w:sz w:val="21"/>
        </w:rPr>
        <w:t>ortam</w:t>
      </w:r>
      <w:r>
        <w:rPr>
          <w:color w:val="7A868F"/>
          <w:spacing w:val="-10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-13"/>
          <w:sz w:val="21"/>
        </w:rPr>
        <w:t xml:space="preserve"> </w:t>
      </w:r>
      <w:r>
        <w:rPr>
          <w:color w:val="7A868F"/>
          <w:sz w:val="21"/>
        </w:rPr>
        <w:t>koşullarda</w:t>
      </w:r>
      <w:r>
        <w:rPr>
          <w:color w:val="7A868F"/>
          <w:spacing w:val="-11"/>
          <w:sz w:val="21"/>
        </w:rPr>
        <w:t xml:space="preserve"> </w:t>
      </w:r>
      <w:r>
        <w:rPr>
          <w:color w:val="7A868F"/>
          <w:sz w:val="21"/>
        </w:rPr>
        <w:t>yardımın</w:t>
      </w:r>
      <w:r>
        <w:rPr>
          <w:color w:val="7A868F"/>
          <w:spacing w:val="-11"/>
          <w:sz w:val="21"/>
        </w:rPr>
        <w:t xml:space="preserve"> </w:t>
      </w:r>
      <w:r>
        <w:rPr>
          <w:color w:val="7A868F"/>
          <w:sz w:val="21"/>
        </w:rPr>
        <w:t>etkililiğini</w:t>
      </w:r>
      <w:r>
        <w:rPr>
          <w:color w:val="7A868F"/>
          <w:spacing w:val="-10"/>
          <w:sz w:val="21"/>
        </w:rPr>
        <w:t xml:space="preserve"> </w:t>
      </w:r>
      <w:r>
        <w:rPr>
          <w:color w:val="7A868F"/>
          <w:sz w:val="21"/>
        </w:rPr>
        <w:t>etkiler.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Okullarda tüm öğrenciler için sürdürülen psikolojik danışma ve rehberlik yardımının etkililiği, yine,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okulun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ortam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olanakları ile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yakından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ilgilidir.</w:t>
      </w:r>
    </w:p>
    <w:p w:rsidR="00F33A60" w:rsidRDefault="00F33A60">
      <w:pPr>
        <w:pStyle w:val="GvdeMetni"/>
        <w:rPr>
          <w:sz w:val="24"/>
        </w:rPr>
      </w:pPr>
    </w:p>
    <w:p w:rsidR="00F33A60" w:rsidRDefault="00F33A60">
      <w:pPr>
        <w:pStyle w:val="GvdeMetni"/>
        <w:spacing w:before="2"/>
        <w:rPr>
          <w:sz w:val="23"/>
        </w:rPr>
      </w:pPr>
    </w:p>
    <w:p w:rsidR="00F33A60" w:rsidRDefault="000A53EE">
      <w:pPr>
        <w:pStyle w:val="Balk2"/>
        <w:ind w:left="0" w:right="75"/>
        <w:jc w:val="center"/>
      </w:pPr>
      <w:r>
        <w:rPr>
          <w:color w:val="00B04F"/>
        </w:rPr>
        <w:t>REHBERLİĞİN</w:t>
      </w:r>
      <w:r>
        <w:rPr>
          <w:color w:val="00B04F"/>
          <w:spacing w:val="-5"/>
        </w:rPr>
        <w:t xml:space="preserve"> </w:t>
      </w:r>
      <w:r>
        <w:rPr>
          <w:color w:val="00B04F"/>
        </w:rPr>
        <w:t>AMACI</w:t>
      </w:r>
    </w:p>
    <w:p w:rsidR="00F33A60" w:rsidRDefault="000A53EE">
      <w:pPr>
        <w:pStyle w:val="GvdeMetni"/>
        <w:spacing w:before="150"/>
        <w:ind w:left="115" w:firstLine="835"/>
      </w:pPr>
      <w:r>
        <w:rPr>
          <w:color w:val="7A868F"/>
        </w:rPr>
        <w:t>“</w:t>
      </w:r>
      <w:r>
        <w:rPr>
          <w:rFonts w:ascii="Arial" w:hAnsi="Arial"/>
          <w:b/>
          <w:color w:val="7A868F"/>
        </w:rPr>
        <w:t>Rehberliğin</w:t>
      </w:r>
      <w:r>
        <w:rPr>
          <w:rFonts w:ascii="Arial" w:hAnsi="Arial"/>
          <w:b/>
          <w:color w:val="7A868F"/>
          <w:spacing w:val="57"/>
        </w:rPr>
        <w:t xml:space="preserve"> </w:t>
      </w:r>
      <w:r>
        <w:rPr>
          <w:rFonts w:ascii="Arial" w:hAnsi="Arial"/>
          <w:b/>
          <w:color w:val="7A868F"/>
        </w:rPr>
        <w:t>amacını;</w:t>
      </w:r>
      <w:r>
        <w:rPr>
          <w:rFonts w:ascii="Arial" w:hAnsi="Arial"/>
          <w:b/>
          <w:color w:val="7A868F"/>
          <w:spacing w:val="58"/>
        </w:rPr>
        <w:t xml:space="preserve"> </w:t>
      </w:r>
      <w:r>
        <w:rPr>
          <w:color w:val="7A868F"/>
        </w:rPr>
        <w:t>bireyin,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kendini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gerçekleştirmesine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yardım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etmektir”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şeklinde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tanımlayabiliriz. Bundan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yola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çıkarak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rehberliğin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amacı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ile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ilgili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şu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 xml:space="preserve">maddeler </w:t>
      </w:r>
      <w:proofErr w:type="gramStart"/>
      <w:r>
        <w:rPr>
          <w:color w:val="7A868F"/>
        </w:rPr>
        <w:t>sıralanabilir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:</w:t>
      </w:r>
      <w:proofErr w:type="gramEnd"/>
    </w:p>
    <w:p w:rsidR="00F33A60" w:rsidRDefault="000A53EE">
      <w:pPr>
        <w:pStyle w:val="ListeParagraf"/>
        <w:numPr>
          <w:ilvl w:val="0"/>
          <w:numId w:val="2"/>
        </w:numPr>
        <w:tabs>
          <w:tab w:val="left" w:pos="581"/>
          <w:tab w:val="left" w:pos="582"/>
        </w:tabs>
        <w:spacing w:before="157"/>
        <w:ind w:hanging="467"/>
        <w:rPr>
          <w:sz w:val="21"/>
        </w:rPr>
      </w:pPr>
      <w:r>
        <w:rPr>
          <w:color w:val="7A868F"/>
          <w:sz w:val="21"/>
        </w:rPr>
        <w:t>Kendini</w:t>
      </w:r>
      <w:r>
        <w:rPr>
          <w:color w:val="7A868F"/>
          <w:spacing w:val="9"/>
          <w:sz w:val="21"/>
        </w:rPr>
        <w:t xml:space="preserve"> </w:t>
      </w:r>
      <w:r>
        <w:rPr>
          <w:color w:val="7A868F"/>
          <w:sz w:val="21"/>
        </w:rPr>
        <w:t>tanıması,</w:t>
      </w:r>
    </w:p>
    <w:p w:rsidR="00F33A60" w:rsidRDefault="000A53EE">
      <w:pPr>
        <w:pStyle w:val="ListeParagraf"/>
        <w:numPr>
          <w:ilvl w:val="0"/>
          <w:numId w:val="2"/>
        </w:numPr>
        <w:tabs>
          <w:tab w:val="left" w:pos="581"/>
          <w:tab w:val="left" w:pos="582"/>
        </w:tabs>
        <w:spacing w:before="154"/>
        <w:ind w:hanging="467"/>
        <w:rPr>
          <w:sz w:val="21"/>
        </w:rPr>
      </w:pPr>
      <w:r>
        <w:rPr>
          <w:color w:val="7A868F"/>
          <w:sz w:val="21"/>
        </w:rPr>
        <w:t>Çevrede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kendisine</w:t>
      </w:r>
      <w:r>
        <w:rPr>
          <w:color w:val="7A868F"/>
          <w:spacing w:val="5"/>
          <w:sz w:val="21"/>
        </w:rPr>
        <w:t xml:space="preserve"> </w:t>
      </w:r>
      <w:r>
        <w:rPr>
          <w:color w:val="7A868F"/>
          <w:sz w:val="21"/>
        </w:rPr>
        <w:t>açık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olan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fırsatları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öğrenmesi,</w:t>
      </w:r>
    </w:p>
    <w:p w:rsidR="00F33A60" w:rsidRDefault="000A53EE">
      <w:pPr>
        <w:pStyle w:val="ListeParagraf"/>
        <w:numPr>
          <w:ilvl w:val="0"/>
          <w:numId w:val="2"/>
        </w:numPr>
        <w:tabs>
          <w:tab w:val="left" w:pos="581"/>
          <w:tab w:val="left" w:pos="582"/>
        </w:tabs>
        <w:spacing w:before="153"/>
        <w:ind w:hanging="467"/>
        <w:rPr>
          <w:sz w:val="21"/>
        </w:rPr>
      </w:pPr>
      <w:r>
        <w:rPr>
          <w:color w:val="7A868F"/>
          <w:sz w:val="21"/>
        </w:rPr>
        <w:t>Gizil</w:t>
      </w:r>
      <w:r>
        <w:rPr>
          <w:color w:val="7A868F"/>
          <w:spacing w:val="-3"/>
          <w:sz w:val="21"/>
        </w:rPr>
        <w:t xml:space="preserve"> </w:t>
      </w:r>
      <w:r>
        <w:rPr>
          <w:color w:val="7A868F"/>
          <w:sz w:val="21"/>
        </w:rPr>
        <w:t>güçlerini</w:t>
      </w:r>
      <w:r>
        <w:rPr>
          <w:color w:val="7A868F"/>
          <w:spacing w:val="-3"/>
          <w:sz w:val="21"/>
        </w:rPr>
        <w:t xml:space="preserve"> </w:t>
      </w:r>
      <w:r>
        <w:rPr>
          <w:color w:val="7A868F"/>
          <w:sz w:val="21"/>
        </w:rPr>
        <w:t>geliştirmesi,</w:t>
      </w:r>
    </w:p>
    <w:p w:rsidR="00F33A60" w:rsidRDefault="000A53EE">
      <w:pPr>
        <w:pStyle w:val="ListeParagraf"/>
        <w:numPr>
          <w:ilvl w:val="0"/>
          <w:numId w:val="2"/>
        </w:numPr>
        <w:tabs>
          <w:tab w:val="left" w:pos="581"/>
          <w:tab w:val="left" w:pos="582"/>
        </w:tabs>
        <w:spacing w:before="154"/>
        <w:ind w:hanging="467"/>
        <w:rPr>
          <w:sz w:val="21"/>
        </w:rPr>
      </w:pPr>
      <w:r>
        <w:rPr>
          <w:color w:val="7A868F"/>
          <w:sz w:val="21"/>
        </w:rPr>
        <w:t>Çevresine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uyum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sağlaması.</w:t>
      </w:r>
    </w:p>
    <w:p w:rsidR="00F33A60" w:rsidRDefault="000A53EE">
      <w:pPr>
        <w:pStyle w:val="GvdeMetni"/>
        <w:tabs>
          <w:tab w:val="left" w:pos="4529"/>
          <w:tab w:val="left" w:pos="8429"/>
        </w:tabs>
        <w:spacing w:before="153" w:line="244" w:lineRule="auto"/>
        <w:ind w:left="115" w:right="186" w:firstLine="585"/>
        <w:jc w:val="both"/>
      </w:pPr>
      <w:r>
        <w:rPr>
          <w:color w:val="7A868F"/>
        </w:rPr>
        <w:t>Belirtilen bu amaçların ilk ikisi, bireyin çevresi ve kendisi hakkında doğru ve ayrıntılı bilgi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 xml:space="preserve">edinmesi gereğini vurgulamaktadır. Kendini tanıması </w:t>
      </w:r>
      <w:proofErr w:type="gramStart"/>
      <w:r>
        <w:rPr>
          <w:color w:val="7A868F"/>
        </w:rPr>
        <w:t>ile,</w:t>
      </w:r>
      <w:proofErr w:type="gramEnd"/>
      <w:r>
        <w:rPr>
          <w:color w:val="7A868F"/>
        </w:rPr>
        <w:t xml:space="preserve"> beden ve zihin yetenekleri, hoşlandığı 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hoşlanmadığın faaliyetleri, psikolojik ihtiyaçlarını, hayattan neler beklediğini, tutum ve değerlerini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tanıması kastedilmektedir. Kişinin kendini tanımasına yardımcı olmak rehberliğin birinci işlevidir.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Bireye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toplumda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açık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gelişme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olanakları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uyması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gereken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kurallar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hakkında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bilgi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verme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rehberliğin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diğer</w:t>
      </w:r>
      <w:r>
        <w:rPr>
          <w:rFonts w:ascii="Times New Roman" w:hAnsi="Times New Roman"/>
          <w:color w:val="7A868F"/>
        </w:rPr>
        <w:tab/>
      </w:r>
      <w:r>
        <w:rPr>
          <w:color w:val="7A868F"/>
          <w:spacing w:val="-1"/>
        </w:rPr>
        <w:t>işlevidir.</w:t>
      </w:r>
    </w:p>
    <w:p w:rsidR="00F33A60" w:rsidRDefault="00F33A60">
      <w:pPr>
        <w:pStyle w:val="GvdeMetni"/>
        <w:spacing w:before="5"/>
        <w:rPr>
          <w:sz w:val="20"/>
        </w:rPr>
      </w:pPr>
    </w:p>
    <w:p w:rsidR="00F33A60" w:rsidRDefault="000A53EE">
      <w:pPr>
        <w:pStyle w:val="GvdeMetni"/>
        <w:spacing w:before="1" w:line="244" w:lineRule="auto"/>
        <w:ind w:left="115" w:right="186" w:firstLine="290"/>
        <w:jc w:val="both"/>
      </w:pPr>
      <w:r>
        <w:rPr>
          <w:rFonts w:ascii="Arial" w:hAnsi="Arial"/>
          <w:b/>
          <w:color w:val="7A868F"/>
        </w:rPr>
        <w:t xml:space="preserve">Bilgi </w:t>
      </w:r>
      <w:proofErr w:type="gramStart"/>
      <w:r>
        <w:rPr>
          <w:rFonts w:ascii="Arial" w:hAnsi="Arial"/>
          <w:b/>
          <w:color w:val="7A868F"/>
        </w:rPr>
        <w:t xml:space="preserve">Verme : </w:t>
      </w:r>
      <w:r>
        <w:rPr>
          <w:color w:val="7A868F"/>
        </w:rPr>
        <w:t>Öğrenciyi</w:t>
      </w:r>
      <w:proofErr w:type="gramEnd"/>
      <w:r>
        <w:rPr>
          <w:color w:val="7A868F"/>
        </w:rPr>
        <w:t>; yetenek ve ilgilerine uygun okullar, programlar ve meslekler hakkında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aydınlatma,</w:t>
      </w:r>
      <w:r>
        <w:rPr>
          <w:color w:val="7A868F"/>
          <w:spacing w:val="98"/>
        </w:rPr>
        <w:t xml:space="preserve"> </w:t>
      </w:r>
      <w:r>
        <w:rPr>
          <w:color w:val="7A868F"/>
        </w:rPr>
        <w:t>ona</w:t>
      </w:r>
      <w:r>
        <w:rPr>
          <w:color w:val="7A868F"/>
          <w:spacing w:val="99"/>
        </w:rPr>
        <w:t xml:space="preserve"> </w:t>
      </w:r>
      <w:r>
        <w:rPr>
          <w:color w:val="7A868F"/>
        </w:rPr>
        <w:t>görgü</w:t>
      </w:r>
      <w:r>
        <w:rPr>
          <w:color w:val="7A868F"/>
          <w:spacing w:val="98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99"/>
        </w:rPr>
        <w:t xml:space="preserve"> </w:t>
      </w:r>
      <w:r>
        <w:rPr>
          <w:color w:val="7A868F"/>
        </w:rPr>
        <w:t>disiplin</w:t>
      </w:r>
      <w:r>
        <w:rPr>
          <w:color w:val="7A868F"/>
          <w:spacing w:val="97"/>
        </w:rPr>
        <w:t xml:space="preserve"> </w:t>
      </w:r>
      <w:r>
        <w:rPr>
          <w:color w:val="7A868F"/>
        </w:rPr>
        <w:t>kuralları</w:t>
      </w:r>
      <w:r>
        <w:rPr>
          <w:color w:val="7A868F"/>
          <w:spacing w:val="99"/>
        </w:rPr>
        <w:t xml:space="preserve"> </w:t>
      </w:r>
      <w:r>
        <w:rPr>
          <w:color w:val="7A868F"/>
        </w:rPr>
        <w:t>hakkında</w:t>
      </w:r>
      <w:r>
        <w:rPr>
          <w:color w:val="7A868F"/>
          <w:spacing w:val="99"/>
        </w:rPr>
        <w:t xml:space="preserve"> </w:t>
      </w:r>
      <w:r>
        <w:rPr>
          <w:color w:val="7A868F"/>
        </w:rPr>
        <w:t>bilgi</w:t>
      </w:r>
      <w:r>
        <w:rPr>
          <w:color w:val="7A868F"/>
          <w:spacing w:val="101"/>
        </w:rPr>
        <w:t xml:space="preserve"> </w:t>
      </w:r>
      <w:r>
        <w:rPr>
          <w:color w:val="7A868F"/>
        </w:rPr>
        <w:t>verme</w:t>
      </w:r>
      <w:r>
        <w:rPr>
          <w:color w:val="7A868F"/>
          <w:spacing w:val="99"/>
        </w:rPr>
        <w:t xml:space="preserve"> </w:t>
      </w:r>
      <w:r>
        <w:rPr>
          <w:color w:val="7A868F"/>
        </w:rPr>
        <w:t>gibi</w:t>
      </w:r>
      <w:r>
        <w:rPr>
          <w:color w:val="7A868F"/>
          <w:spacing w:val="98"/>
        </w:rPr>
        <w:t xml:space="preserve"> </w:t>
      </w:r>
      <w:r>
        <w:rPr>
          <w:color w:val="7A868F"/>
        </w:rPr>
        <w:t>faaliyetleri</w:t>
      </w:r>
      <w:r>
        <w:rPr>
          <w:color w:val="7A868F"/>
          <w:spacing w:val="99"/>
        </w:rPr>
        <w:t xml:space="preserve"> </w:t>
      </w:r>
      <w:r>
        <w:rPr>
          <w:color w:val="7A868F"/>
        </w:rPr>
        <w:t>kapsar.</w:t>
      </w:r>
    </w:p>
    <w:p w:rsidR="00F33A60" w:rsidRDefault="00F33A60">
      <w:pPr>
        <w:pStyle w:val="GvdeMetni"/>
        <w:spacing w:before="9"/>
        <w:rPr>
          <w:sz w:val="20"/>
        </w:rPr>
      </w:pPr>
    </w:p>
    <w:p w:rsidR="00F33A60" w:rsidRDefault="000A53EE">
      <w:pPr>
        <w:pStyle w:val="GvdeMetni"/>
        <w:spacing w:line="242" w:lineRule="auto"/>
        <w:ind w:left="115" w:right="186" w:firstLine="388"/>
        <w:jc w:val="both"/>
      </w:pPr>
      <w:proofErr w:type="gramStart"/>
      <w:r>
        <w:rPr>
          <w:rFonts w:ascii="Arial" w:hAnsi="Arial"/>
          <w:b/>
          <w:color w:val="7A868F"/>
        </w:rPr>
        <w:t>Yardım :</w:t>
      </w:r>
      <w:r>
        <w:rPr>
          <w:rFonts w:ascii="Arial" w:hAnsi="Arial"/>
          <w:b/>
          <w:color w:val="7A868F"/>
          <w:spacing w:val="1"/>
        </w:rPr>
        <w:t xml:space="preserve"> </w:t>
      </w:r>
      <w:r>
        <w:rPr>
          <w:color w:val="7A868F"/>
        </w:rPr>
        <w:t>tavsiye</w:t>
      </w:r>
      <w:proofErr w:type="gramEnd"/>
      <w:r>
        <w:rPr>
          <w:color w:val="7A868F"/>
        </w:rPr>
        <w:t xml:space="preserve"> vermek, akıl öğretmek, bireyi doğru olduğu var sayılan bir hareket tarzını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benimsemeye ve uygulamaya zorlamak olmayıp,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çeşitli seçenekleri tanıtmak ve en uygun olanı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seçmesi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için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gerekli</w:t>
      </w:r>
      <w:r>
        <w:rPr>
          <w:color w:val="7A868F"/>
          <w:spacing w:val="7"/>
        </w:rPr>
        <w:t xml:space="preserve"> </w:t>
      </w:r>
      <w:r>
        <w:rPr>
          <w:color w:val="7A868F"/>
        </w:rPr>
        <w:t>değerlendirmeyi</w:t>
      </w:r>
      <w:r>
        <w:rPr>
          <w:color w:val="7A868F"/>
          <w:spacing w:val="7"/>
        </w:rPr>
        <w:t xml:space="preserve"> </w:t>
      </w:r>
      <w:r>
        <w:rPr>
          <w:color w:val="7A868F"/>
        </w:rPr>
        <w:t>yapabilecek</w:t>
      </w:r>
      <w:r>
        <w:rPr>
          <w:color w:val="7A868F"/>
          <w:spacing w:val="9"/>
        </w:rPr>
        <w:t xml:space="preserve"> </w:t>
      </w:r>
      <w:r>
        <w:rPr>
          <w:color w:val="7A868F"/>
        </w:rPr>
        <w:t>hale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gelmesine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çalışmaktır.</w:t>
      </w:r>
    </w:p>
    <w:p w:rsidR="00F33A60" w:rsidRDefault="00F33A60">
      <w:pPr>
        <w:spacing w:line="242" w:lineRule="auto"/>
        <w:jc w:val="both"/>
        <w:sectPr w:rsidR="00F33A60">
          <w:pgSz w:w="11900" w:h="16840"/>
          <w:pgMar w:top="1340" w:right="1220" w:bottom="280" w:left="1300" w:header="708" w:footer="708" w:gutter="0"/>
          <w:cols w:space="708"/>
        </w:sectPr>
      </w:pPr>
    </w:p>
    <w:p w:rsidR="00F33A60" w:rsidRDefault="000A53EE">
      <w:pPr>
        <w:pStyle w:val="GvdeMetni"/>
        <w:spacing w:before="71" w:line="244" w:lineRule="auto"/>
        <w:ind w:left="3655" w:right="186" w:firstLine="427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61952</wp:posOffset>
            </wp:positionV>
            <wp:extent cx="2129028" cy="1491996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28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7A868F"/>
        </w:rPr>
        <w:t>Yol</w:t>
      </w:r>
      <w:r>
        <w:rPr>
          <w:rFonts w:ascii="Arial" w:hAnsi="Arial"/>
          <w:b/>
          <w:color w:val="7A868F"/>
          <w:spacing w:val="-7"/>
        </w:rPr>
        <w:t xml:space="preserve"> </w:t>
      </w:r>
      <w:proofErr w:type="gramStart"/>
      <w:r>
        <w:rPr>
          <w:rFonts w:ascii="Arial" w:hAnsi="Arial"/>
          <w:b/>
          <w:color w:val="7A868F"/>
        </w:rPr>
        <w:t>Gösterme</w:t>
      </w:r>
      <w:r>
        <w:rPr>
          <w:rFonts w:ascii="Arial" w:hAnsi="Arial"/>
          <w:b/>
          <w:color w:val="7A868F"/>
          <w:spacing w:val="-9"/>
        </w:rPr>
        <w:t xml:space="preserve"> </w:t>
      </w:r>
      <w:r>
        <w:rPr>
          <w:rFonts w:ascii="Arial" w:hAnsi="Arial"/>
          <w:b/>
          <w:color w:val="7A868F"/>
        </w:rPr>
        <w:t>:</w:t>
      </w:r>
      <w:r>
        <w:rPr>
          <w:rFonts w:ascii="Arial" w:hAnsi="Arial"/>
          <w:b/>
          <w:color w:val="7A868F"/>
          <w:spacing w:val="-6"/>
        </w:rPr>
        <w:t xml:space="preserve"> </w:t>
      </w:r>
      <w:r>
        <w:rPr>
          <w:color w:val="7A868F"/>
        </w:rPr>
        <w:t>Yol</w:t>
      </w:r>
      <w:proofErr w:type="gramEnd"/>
      <w:r>
        <w:rPr>
          <w:color w:val="7A868F"/>
          <w:spacing w:val="-4"/>
        </w:rPr>
        <w:t xml:space="preserve"> </w:t>
      </w:r>
      <w:r>
        <w:rPr>
          <w:color w:val="7A868F"/>
        </w:rPr>
        <w:t>gösterme</w:t>
      </w:r>
      <w:r>
        <w:rPr>
          <w:color w:val="7A868F"/>
          <w:spacing w:val="-5"/>
        </w:rPr>
        <w:t xml:space="preserve"> </w:t>
      </w:r>
      <w:r>
        <w:rPr>
          <w:color w:val="7A868F"/>
        </w:rPr>
        <w:t>değil,</w:t>
      </w:r>
      <w:r>
        <w:rPr>
          <w:color w:val="7A868F"/>
          <w:spacing w:val="-6"/>
        </w:rPr>
        <w:t xml:space="preserve"> </w:t>
      </w:r>
      <w:r>
        <w:rPr>
          <w:color w:val="7A868F"/>
        </w:rPr>
        <w:t>yollar</w:t>
      </w:r>
      <w:r>
        <w:rPr>
          <w:color w:val="7A868F"/>
          <w:spacing w:val="-6"/>
        </w:rPr>
        <w:t xml:space="preserve"> </w:t>
      </w:r>
      <w:r>
        <w:rPr>
          <w:color w:val="7A868F"/>
        </w:rPr>
        <w:t>göstermedir.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Çeşitli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yolların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avantajlı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dezavantajlı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yönleri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tartışıp</w:t>
      </w:r>
      <w:r>
        <w:rPr>
          <w:color w:val="7A868F"/>
          <w:spacing w:val="1"/>
        </w:rPr>
        <w:t xml:space="preserve"> </w:t>
      </w:r>
      <w:proofErr w:type="gramStart"/>
      <w:r>
        <w:rPr>
          <w:color w:val="7A868F"/>
        </w:rPr>
        <w:t xml:space="preserve">kendisine  </w:t>
      </w:r>
      <w:r>
        <w:rPr>
          <w:color w:val="7A868F"/>
          <w:spacing w:val="47"/>
        </w:rPr>
        <w:t xml:space="preserve"> </w:t>
      </w:r>
      <w:r>
        <w:rPr>
          <w:color w:val="7A868F"/>
        </w:rPr>
        <w:t>uygun</w:t>
      </w:r>
      <w:proofErr w:type="gramEnd"/>
      <w:r>
        <w:rPr>
          <w:color w:val="7A868F"/>
        </w:rPr>
        <w:t xml:space="preserve">  </w:t>
      </w:r>
      <w:r>
        <w:rPr>
          <w:color w:val="7A868F"/>
          <w:spacing w:val="47"/>
        </w:rPr>
        <w:t xml:space="preserve"> </w:t>
      </w:r>
      <w:r>
        <w:rPr>
          <w:color w:val="7A868F"/>
        </w:rPr>
        <w:t xml:space="preserve">olanı  </w:t>
      </w:r>
      <w:r>
        <w:rPr>
          <w:color w:val="7A868F"/>
          <w:spacing w:val="47"/>
        </w:rPr>
        <w:t xml:space="preserve"> </w:t>
      </w:r>
      <w:r>
        <w:rPr>
          <w:color w:val="7A868F"/>
        </w:rPr>
        <w:t xml:space="preserve">seçebilmede  </w:t>
      </w:r>
      <w:r>
        <w:rPr>
          <w:color w:val="7A868F"/>
          <w:spacing w:val="47"/>
        </w:rPr>
        <w:t xml:space="preserve"> </w:t>
      </w:r>
      <w:r>
        <w:rPr>
          <w:color w:val="7A868F"/>
        </w:rPr>
        <w:t xml:space="preserve">bireye  </w:t>
      </w:r>
      <w:r>
        <w:rPr>
          <w:color w:val="7A868F"/>
          <w:spacing w:val="48"/>
        </w:rPr>
        <w:t xml:space="preserve"> </w:t>
      </w:r>
      <w:r>
        <w:rPr>
          <w:color w:val="7A868F"/>
        </w:rPr>
        <w:t>yardımcı</w:t>
      </w:r>
    </w:p>
    <w:p w:rsidR="00F33A60" w:rsidRDefault="000A53EE">
      <w:pPr>
        <w:pStyle w:val="GvdeMetni"/>
        <w:spacing w:line="242" w:lineRule="auto"/>
        <w:ind w:left="3655" w:right="186" w:firstLine="4728"/>
        <w:jc w:val="both"/>
      </w:pPr>
      <w:proofErr w:type="gramStart"/>
      <w:r>
        <w:rPr>
          <w:color w:val="7A868F"/>
        </w:rPr>
        <w:t>olmaktır</w:t>
      </w:r>
      <w:proofErr w:type="gramEnd"/>
      <w:r>
        <w:rPr>
          <w:color w:val="7A868F"/>
        </w:rPr>
        <w:t>.</w:t>
      </w:r>
      <w:r>
        <w:rPr>
          <w:color w:val="7A868F"/>
          <w:spacing w:val="-54"/>
        </w:rPr>
        <w:t xml:space="preserve"> </w:t>
      </w:r>
      <w:r>
        <w:rPr>
          <w:color w:val="7A868F"/>
        </w:rPr>
        <w:t xml:space="preserve">                                                                            Bu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açıklamalardan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yola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çıkarak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rehberliğin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amacı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olarak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belirtilen</w:t>
      </w:r>
      <w:r>
        <w:rPr>
          <w:color w:val="7A868F"/>
          <w:spacing w:val="29"/>
        </w:rPr>
        <w:t xml:space="preserve"> </w:t>
      </w:r>
      <w:r>
        <w:rPr>
          <w:color w:val="7A868F"/>
        </w:rPr>
        <w:t>“</w:t>
      </w:r>
      <w:r>
        <w:rPr>
          <w:color w:val="7A868F"/>
          <w:spacing w:val="28"/>
        </w:rPr>
        <w:t xml:space="preserve"> </w:t>
      </w:r>
      <w:r>
        <w:rPr>
          <w:color w:val="7A868F"/>
        </w:rPr>
        <w:t>Kendini</w:t>
      </w:r>
      <w:r>
        <w:rPr>
          <w:color w:val="7A868F"/>
          <w:spacing w:val="31"/>
        </w:rPr>
        <w:t xml:space="preserve"> </w:t>
      </w:r>
      <w:r>
        <w:rPr>
          <w:color w:val="7A868F"/>
        </w:rPr>
        <w:t>gerçekleştirme”</w:t>
      </w:r>
      <w:r>
        <w:rPr>
          <w:color w:val="7A868F"/>
          <w:spacing w:val="28"/>
        </w:rPr>
        <w:t xml:space="preserve"> </w:t>
      </w:r>
      <w:proofErr w:type="spellStart"/>
      <w:r>
        <w:rPr>
          <w:color w:val="7A868F"/>
        </w:rPr>
        <w:t>nin</w:t>
      </w:r>
      <w:proofErr w:type="spellEnd"/>
      <w:r>
        <w:rPr>
          <w:color w:val="7A868F"/>
          <w:spacing w:val="30"/>
        </w:rPr>
        <w:t xml:space="preserve"> </w:t>
      </w:r>
      <w:r>
        <w:rPr>
          <w:color w:val="7A868F"/>
        </w:rPr>
        <w:t>tanımını</w:t>
      </w:r>
      <w:r>
        <w:rPr>
          <w:color w:val="7A868F"/>
          <w:spacing w:val="27"/>
        </w:rPr>
        <w:t xml:space="preserve"> </w:t>
      </w:r>
      <w:r>
        <w:rPr>
          <w:color w:val="7A868F"/>
        </w:rPr>
        <w:t>yapabiliriz.</w:t>
      </w:r>
    </w:p>
    <w:p w:rsidR="00F33A60" w:rsidRDefault="00F33A60">
      <w:pPr>
        <w:pStyle w:val="GvdeMetni"/>
        <w:spacing w:before="10"/>
        <w:rPr>
          <w:sz w:val="12"/>
        </w:rPr>
      </w:pPr>
    </w:p>
    <w:p w:rsidR="00F33A60" w:rsidRDefault="000A53EE">
      <w:pPr>
        <w:pStyle w:val="GvdeMetni"/>
        <w:spacing w:before="95" w:line="242" w:lineRule="auto"/>
        <w:ind w:left="3655" w:right="187" w:firstLine="520"/>
        <w:jc w:val="both"/>
      </w:pPr>
      <w:r>
        <w:rPr>
          <w:rFonts w:ascii="Arial" w:hAnsi="Arial"/>
          <w:b/>
          <w:color w:val="7A868F"/>
        </w:rPr>
        <w:t xml:space="preserve">Kendini </w:t>
      </w:r>
      <w:proofErr w:type="gramStart"/>
      <w:r>
        <w:rPr>
          <w:rFonts w:ascii="Arial" w:hAnsi="Arial"/>
          <w:b/>
          <w:color w:val="7A868F"/>
        </w:rPr>
        <w:t xml:space="preserve">Gerçekleştirme : </w:t>
      </w:r>
      <w:r>
        <w:rPr>
          <w:color w:val="7A868F"/>
        </w:rPr>
        <w:t>Bireyin</w:t>
      </w:r>
      <w:proofErr w:type="gramEnd"/>
      <w:r>
        <w:rPr>
          <w:color w:val="7A868F"/>
        </w:rPr>
        <w:t>, kendini anlaması,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problemlerini çözebilmesi, kendine uygun seçimler yaparak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gerçekçi</w:t>
      </w:r>
      <w:r>
        <w:rPr>
          <w:color w:val="7A868F"/>
          <w:spacing w:val="23"/>
        </w:rPr>
        <w:t xml:space="preserve"> </w:t>
      </w:r>
      <w:r>
        <w:rPr>
          <w:color w:val="7A868F"/>
        </w:rPr>
        <w:t>kararlar</w:t>
      </w:r>
      <w:r>
        <w:rPr>
          <w:color w:val="7A868F"/>
          <w:spacing w:val="24"/>
        </w:rPr>
        <w:t xml:space="preserve"> </w:t>
      </w:r>
      <w:r>
        <w:rPr>
          <w:color w:val="7A868F"/>
        </w:rPr>
        <w:t>alabilmesi,</w:t>
      </w:r>
      <w:r>
        <w:rPr>
          <w:color w:val="7A868F"/>
          <w:spacing w:val="24"/>
        </w:rPr>
        <w:t xml:space="preserve"> </w:t>
      </w:r>
      <w:r>
        <w:rPr>
          <w:color w:val="7A868F"/>
        </w:rPr>
        <w:t>kendi</w:t>
      </w:r>
      <w:r>
        <w:rPr>
          <w:color w:val="7A868F"/>
          <w:spacing w:val="26"/>
        </w:rPr>
        <w:t xml:space="preserve"> </w:t>
      </w:r>
      <w:r>
        <w:rPr>
          <w:color w:val="7A868F"/>
        </w:rPr>
        <w:t>kapasitelerini</w:t>
      </w:r>
      <w:r>
        <w:rPr>
          <w:color w:val="7A868F"/>
          <w:spacing w:val="27"/>
        </w:rPr>
        <w:t xml:space="preserve"> </w:t>
      </w:r>
      <w:r>
        <w:rPr>
          <w:color w:val="7A868F"/>
        </w:rPr>
        <w:t>en</w:t>
      </w:r>
      <w:r>
        <w:rPr>
          <w:color w:val="7A868F"/>
          <w:spacing w:val="22"/>
        </w:rPr>
        <w:t xml:space="preserve"> </w:t>
      </w:r>
      <w:r>
        <w:rPr>
          <w:color w:val="7A868F"/>
        </w:rPr>
        <w:t>uygun</w:t>
      </w:r>
    </w:p>
    <w:p w:rsidR="00F33A60" w:rsidRDefault="000A53EE">
      <w:pPr>
        <w:pStyle w:val="GvdeMetni"/>
        <w:tabs>
          <w:tab w:val="left" w:pos="3922"/>
          <w:tab w:val="left" w:pos="7565"/>
        </w:tabs>
        <w:spacing w:before="4" w:line="242" w:lineRule="auto"/>
        <w:ind w:left="115" w:right="188"/>
        <w:jc w:val="both"/>
      </w:pPr>
      <w:proofErr w:type="gramStart"/>
      <w:r>
        <w:rPr>
          <w:color w:val="7A868F"/>
        </w:rPr>
        <w:t>bir</w:t>
      </w:r>
      <w:proofErr w:type="gramEnd"/>
      <w:r>
        <w:rPr>
          <w:color w:val="7A868F"/>
        </w:rPr>
        <w:t xml:space="preserve"> düzeyde geliştirebilmesi, çevresine dengeli ve sağlıklı bir uyum yapabilmesi, </w:t>
      </w:r>
      <w:proofErr w:type="spellStart"/>
      <w:r>
        <w:rPr>
          <w:color w:val="7A868F"/>
        </w:rPr>
        <w:t>v.b</w:t>
      </w:r>
      <w:proofErr w:type="spellEnd"/>
      <w:r>
        <w:rPr>
          <w:color w:val="7A868F"/>
        </w:rPr>
        <w:t>. psikolojik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danışma ve rehberlik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yardımının esasını oluşturan ve bireyin kendini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gerçekleştirme düzeyini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geliştiren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belirgin</w:t>
      </w:r>
      <w:r>
        <w:rPr>
          <w:rFonts w:ascii="Times New Roman" w:hAnsi="Times New Roman"/>
          <w:color w:val="7A868F"/>
        </w:rPr>
        <w:tab/>
      </w:r>
      <w:r>
        <w:rPr>
          <w:color w:val="7A868F"/>
        </w:rPr>
        <w:t>sonuçlarındandır.</w:t>
      </w:r>
    </w:p>
    <w:p w:rsidR="00F33A60" w:rsidRDefault="00F33A60">
      <w:pPr>
        <w:pStyle w:val="GvdeMetni"/>
        <w:spacing w:before="3"/>
      </w:pPr>
    </w:p>
    <w:p w:rsidR="00F33A60" w:rsidRDefault="000A53EE">
      <w:pPr>
        <w:pStyle w:val="GvdeMetni"/>
        <w:spacing w:line="244" w:lineRule="auto"/>
        <w:ind w:left="115" w:right="185" w:firstLine="372"/>
        <w:jc w:val="both"/>
      </w:pPr>
      <w:r>
        <w:rPr>
          <w:rFonts w:ascii="Arial" w:hAnsi="Arial"/>
          <w:b/>
          <w:color w:val="7A868F"/>
        </w:rPr>
        <w:t xml:space="preserve">Kendini Gerçekleştirmekte Olan Bireyin </w:t>
      </w:r>
      <w:proofErr w:type="gramStart"/>
      <w:r>
        <w:rPr>
          <w:rFonts w:ascii="Arial" w:hAnsi="Arial"/>
          <w:b/>
          <w:color w:val="7A868F"/>
        </w:rPr>
        <w:t xml:space="preserve">Özellikleri : </w:t>
      </w:r>
      <w:r>
        <w:rPr>
          <w:color w:val="7A868F"/>
        </w:rPr>
        <w:t>Kendini</w:t>
      </w:r>
      <w:proofErr w:type="gramEnd"/>
      <w:r>
        <w:rPr>
          <w:color w:val="7A868F"/>
        </w:rPr>
        <w:t xml:space="preserve"> gerçekleştirmekte olan birey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daha yeterli bir kişiliğe sahiptir; daha verimlidir. Kim olduğunu gerçekçi bir gözle algıladığı gibi kim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olabileceği hakkında da ha tutarlı bir görüşe sahiptir. Kendini gerçekleştirmekte olan birey hem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kendisi hem de başkaları hakkında iyi düşüncelere sahiptir; insan değerlerine saygı duyar, onları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benimser ve geliştirir. Kendini gerçekleştirmekte olan birey zamanının iyi kullanır; geçmişten çok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geleceğe dönüktür; yaratıcıdır. Kendine saygı duyar ve kendini olduğu gibi kabul eder; duygularını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açığa vurmaktan kaçınmaz. Kendini gerçekleştirmekte olan birey değişmeye ve yeni yaşantılara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açıktır. Kendini değişmekte olan bu gerçek dünyanın yine değişmekte olan bir parçası gibi görür.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Kendini gerçekleştirme, birey için, kuşkusuz yaşam boyu devam eden bir süreçtir. Her bireyin belli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 xml:space="preserve">bir dönemde belirli bir </w:t>
      </w:r>
      <w:proofErr w:type="spellStart"/>
      <w:r>
        <w:rPr>
          <w:color w:val="7A868F"/>
        </w:rPr>
        <w:t>gerçekleşim</w:t>
      </w:r>
      <w:proofErr w:type="spellEnd"/>
      <w:r>
        <w:rPr>
          <w:color w:val="7A868F"/>
        </w:rPr>
        <w:t xml:space="preserve"> düzeyi vardır. Bu </w:t>
      </w:r>
      <w:proofErr w:type="spellStart"/>
      <w:r>
        <w:rPr>
          <w:color w:val="7A868F"/>
        </w:rPr>
        <w:t>gerçekleşim</w:t>
      </w:r>
      <w:proofErr w:type="spellEnd"/>
      <w:r>
        <w:rPr>
          <w:color w:val="7A868F"/>
        </w:rPr>
        <w:t xml:space="preserve"> düzeyinin zaman içinde olumlu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yönde gelişmesi beklenir.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İşte, psikolojik danışma ve rehberlik yardımının amacı da yukarıda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 xml:space="preserve">sıralanan özellikler bakımından bireyin bu </w:t>
      </w:r>
      <w:proofErr w:type="spellStart"/>
      <w:r>
        <w:rPr>
          <w:color w:val="7A868F"/>
        </w:rPr>
        <w:t>gerçekleşim</w:t>
      </w:r>
      <w:proofErr w:type="spellEnd"/>
      <w:r>
        <w:rPr>
          <w:color w:val="7A868F"/>
        </w:rPr>
        <w:t xml:space="preserve"> düzeyini geliştirmek ve en uygun seviyeye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gelmesini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sağlamaktır.</w:t>
      </w:r>
    </w:p>
    <w:p w:rsidR="00F33A60" w:rsidRDefault="00F33A60">
      <w:pPr>
        <w:pStyle w:val="GvdeMetni"/>
        <w:rPr>
          <w:sz w:val="24"/>
        </w:rPr>
      </w:pPr>
    </w:p>
    <w:p w:rsidR="00F33A60" w:rsidRDefault="00F33A60">
      <w:pPr>
        <w:pStyle w:val="GvdeMetni"/>
        <w:spacing w:before="5"/>
        <w:rPr>
          <w:sz w:val="22"/>
        </w:rPr>
      </w:pPr>
    </w:p>
    <w:p w:rsidR="00F33A60" w:rsidRDefault="000A53EE">
      <w:pPr>
        <w:pStyle w:val="Balk2"/>
        <w:spacing w:before="1"/>
        <w:jc w:val="both"/>
      </w:pPr>
      <w:r>
        <w:rPr>
          <w:color w:val="00B04F"/>
        </w:rPr>
        <w:t>OKULLARDA</w:t>
      </w:r>
      <w:r>
        <w:rPr>
          <w:color w:val="00B04F"/>
          <w:spacing w:val="-8"/>
        </w:rPr>
        <w:t xml:space="preserve"> </w:t>
      </w:r>
      <w:r>
        <w:rPr>
          <w:color w:val="00B04F"/>
        </w:rPr>
        <w:t>REHBERLİK HİZMETLERİ</w:t>
      </w:r>
    </w:p>
    <w:p w:rsidR="00F33A60" w:rsidRDefault="000A53EE">
      <w:pPr>
        <w:pStyle w:val="GvdeMetni"/>
        <w:spacing w:before="153" w:line="244" w:lineRule="auto"/>
        <w:ind w:left="115" w:right="247"/>
      </w:pPr>
      <w:r>
        <w:rPr>
          <w:color w:val="7A868F"/>
        </w:rPr>
        <w:t>Bireyde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meydana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gelen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davranış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değişikliklerinin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bir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kısmı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rastlantısal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kendiliğinden,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bir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kısmı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ise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yetişkinler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tarafından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planlı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kasıtlı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olarak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gerçekleştirilir.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Bireyin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davranışlarında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kendi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yaşantıları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yoluyla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kasıtlı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istendik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davranış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değişikliği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meydana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getirme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sürecine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“eğitim”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adı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verilmektedir.</w:t>
      </w:r>
      <w:r>
        <w:rPr>
          <w:color w:val="7A868F"/>
          <w:spacing w:val="-2"/>
        </w:rPr>
        <w:t xml:space="preserve"> </w:t>
      </w:r>
      <w:r>
        <w:rPr>
          <w:color w:val="7A868F"/>
        </w:rPr>
        <w:t>Amacı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bireylerin</w:t>
      </w:r>
      <w:r>
        <w:rPr>
          <w:color w:val="7A868F"/>
          <w:spacing w:val="-3"/>
        </w:rPr>
        <w:t xml:space="preserve"> </w:t>
      </w:r>
      <w:r>
        <w:rPr>
          <w:color w:val="7A868F"/>
        </w:rPr>
        <w:t>kendilerini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gerçekleştirmelerine yardım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etme olan rehberlik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ve</w:t>
      </w:r>
    </w:p>
    <w:p w:rsidR="00F33A60" w:rsidRDefault="000A53EE">
      <w:pPr>
        <w:pStyle w:val="GvdeMetni"/>
        <w:spacing w:line="244" w:lineRule="auto"/>
        <w:ind w:left="3497"/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925067</wp:posOffset>
            </wp:positionH>
            <wp:positionV relativeFrom="paragraph">
              <wp:posOffset>131487</wp:posOffset>
            </wp:positionV>
            <wp:extent cx="2007108" cy="934793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108" cy="93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7A868F"/>
        </w:rPr>
        <w:t>psikolojik</w:t>
      </w:r>
      <w:proofErr w:type="gramEnd"/>
      <w:r>
        <w:rPr>
          <w:color w:val="7A868F"/>
          <w:spacing w:val="2"/>
        </w:rPr>
        <w:t xml:space="preserve"> </w:t>
      </w:r>
      <w:r>
        <w:rPr>
          <w:color w:val="7A868F"/>
        </w:rPr>
        <w:t>danışma hizmetlerinin esası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da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bireylerin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davranışlarını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değiştirmeye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yöneliktir.</w:t>
      </w:r>
    </w:p>
    <w:p w:rsidR="00F33A60" w:rsidRDefault="00F33A60">
      <w:pPr>
        <w:pStyle w:val="GvdeMetni"/>
        <w:spacing w:before="8"/>
        <w:rPr>
          <w:sz w:val="20"/>
        </w:rPr>
      </w:pPr>
    </w:p>
    <w:p w:rsidR="00F33A60" w:rsidRDefault="000A53EE">
      <w:pPr>
        <w:pStyle w:val="GvdeMetni"/>
        <w:spacing w:line="244" w:lineRule="auto"/>
        <w:ind w:left="3497" w:right="247"/>
      </w:pPr>
      <w:r>
        <w:rPr>
          <w:color w:val="7A868F"/>
        </w:rPr>
        <w:t>Rehberlik: kendini anlaması, problemlerini çözmesi, gerçekçi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kararlar alması, kapasitelerinin geliştirilmesi, çevresine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sağlıklı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dengeli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uyum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yapması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böylece kendini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gerçekleştirebilmesi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için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bireye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yapılan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yardımdır.</w:t>
      </w:r>
    </w:p>
    <w:p w:rsidR="00F33A60" w:rsidRDefault="00F33A60">
      <w:pPr>
        <w:pStyle w:val="GvdeMetni"/>
      </w:pPr>
    </w:p>
    <w:p w:rsidR="00F33A60" w:rsidRDefault="000A53EE">
      <w:pPr>
        <w:pStyle w:val="GvdeMetni"/>
        <w:spacing w:line="242" w:lineRule="auto"/>
        <w:ind w:left="115" w:right="262"/>
      </w:pPr>
      <w:r>
        <w:rPr>
          <w:color w:val="7A868F"/>
        </w:rPr>
        <w:t>Eğitim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alanında rehberlik 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psikolojik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danışma hizmetlerinin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en önemli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işlevi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öğretimi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kolaylaştırıcı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şartları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sağlamak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öğrencilerin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öğretimden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yararı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sağlayabilmeleri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için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gerekli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ortamı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hazırlamada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öğretmenlere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yardımcı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olmaktır.</w:t>
      </w:r>
    </w:p>
    <w:p w:rsidR="00F33A60" w:rsidRDefault="00F33A60">
      <w:pPr>
        <w:pStyle w:val="GvdeMetni"/>
        <w:spacing w:before="9"/>
      </w:pPr>
    </w:p>
    <w:p w:rsidR="00F33A60" w:rsidRDefault="000A53EE">
      <w:pPr>
        <w:pStyle w:val="GvdeMetni"/>
        <w:spacing w:line="242" w:lineRule="auto"/>
        <w:ind w:left="115" w:right="190"/>
      </w:pPr>
      <w:r>
        <w:rPr>
          <w:color w:val="7A868F"/>
        </w:rPr>
        <w:t>Fiziksel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toplumsal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yaşamla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ilgili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olgulardan</w:t>
      </w:r>
      <w:r>
        <w:rPr>
          <w:color w:val="7A868F"/>
          <w:spacing w:val="-2"/>
        </w:rPr>
        <w:t xml:space="preserve"> </w:t>
      </w:r>
      <w:r>
        <w:rPr>
          <w:color w:val="7A868F"/>
        </w:rPr>
        <w:t>kaynaklanan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sorunların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bunlara bulunmuş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çözüm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yollarının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tanıtılması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karşılaşılabilecek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yeni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sorunlara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çözüm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bulabilme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becerilerinin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geliştirilmesi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okullarda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çeşitle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ders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konularının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amacını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oluştururken;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bir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kimsenin kendi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hayatında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karşılaştığı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kişisel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sorunlar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hiçbir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dersin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konusu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olmayıp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rehberlik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ve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psikolojik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danışma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servislerinin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işidir</w:t>
      </w:r>
    </w:p>
    <w:p w:rsidR="00F33A60" w:rsidRDefault="00F33A60">
      <w:pPr>
        <w:spacing w:line="242" w:lineRule="auto"/>
        <w:sectPr w:rsidR="00F33A60">
          <w:pgSz w:w="11900" w:h="16840"/>
          <w:pgMar w:top="1340" w:right="1220" w:bottom="280" w:left="1300" w:header="708" w:footer="708" w:gutter="0"/>
          <w:cols w:space="708"/>
        </w:sectPr>
      </w:pPr>
    </w:p>
    <w:p w:rsidR="00F33A60" w:rsidRDefault="000A53EE">
      <w:pPr>
        <w:pStyle w:val="Balk2"/>
        <w:spacing w:before="71"/>
        <w:ind w:left="5635" w:right="773"/>
      </w:pPr>
      <w:r>
        <w:rPr>
          <w:noProof/>
          <w:lang w:eastAsia="tr-T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48236</wp:posOffset>
            </wp:positionV>
            <wp:extent cx="3384804" cy="2552700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80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4F"/>
        </w:rPr>
        <w:t>OKULLARDA REHBERLİK VE</w:t>
      </w:r>
      <w:r>
        <w:rPr>
          <w:color w:val="00B04F"/>
          <w:spacing w:val="-56"/>
        </w:rPr>
        <w:t xml:space="preserve"> </w:t>
      </w:r>
      <w:r>
        <w:rPr>
          <w:color w:val="00B04F"/>
        </w:rPr>
        <w:t>PSİKOLOJİK DANIŞMA</w:t>
      </w:r>
      <w:r>
        <w:rPr>
          <w:color w:val="00B04F"/>
          <w:spacing w:val="1"/>
        </w:rPr>
        <w:t xml:space="preserve"> </w:t>
      </w:r>
      <w:r>
        <w:rPr>
          <w:color w:val="00B04F"/>
        </w:rPr>
        <w:t>HİZMETLERİNİN FAALİYET</w:t>
      </w:r>
      <w:r>
        <w:rPr>
          <w:color w:val="00B04F"/>
          <w:spacing w:val="1"/>
        </w:rPr>
        <w:t xml:space="preserve"> </w:t>
      </w:r>
      <w:r>
        <w:rPr>
          <w:color w:val="00B04F"/>
        </w:rPr>
        <w:t>ALANLARI</w:t>
      </w:r>
    </w:p>
    <w:p w:rsidR="00F33A60" w:rsidRDefault="00F33A60">
      <w:pPr>
        <w:pStyle w:val="GvdeMetni"/>
        <w:spacing w:before="3"/>
        <w:rPr>
          <w:rFonts w:ascii="Arial"/>
          <w:b/>
        </w:rPr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5881"/>
        </w:tabs>
        <w:spacing w:line="244" w:lineRule="auto"/>
        <w:ind w:left="5635" w:right="260" w:firstLine="0"/>
        <w:jc w:val="left"/>
        <w:rPr>
          <w:sz w:val="21"/>
        </w:rPr>
      </w:pPr>
      <w:r>
        <w:rPr>
          <w:color w:val="7A868F"/>
          <w:sz w:val="21"/>
        </w:rPr>
        <w:t>Alıştırma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2"/>
          <w:sz w:val="21"/>
        </w:rPr>
        <w:t xml:space="preserve"> </w:t>
      </w:r>
      <w:proofErr w:type="gramStart"/>
      <w:r>
        <w:rPr>
          <w:color w:val="7A868F"/>
          <w:sz w:val="21"/>
        </w:rPr>
        <w:t>oryantasyon</w:t>
      </w:r>
      <w:proofErr w:type="gramEnd"/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hizmetleri: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Okula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yeni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başlayan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öğrencilere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okulun,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okul</w:t>
      </w:r>
      <w:r>
        <w:rPr>
          <w:color w:val="7A868F"/>
          <w:spacing w:val="5"/>
          <w:sz w:val="21"/>
        </w:rPr>
        <w:t xml:space="preserve"> </w:t>
      </w:r>
      <w:r>
        <w:rPr>
          <w:color w:val="7A868F"/>
          <w:sz w:val="21"/>
        </w:rPr>
        <w:t>imkanlarının,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yakın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çevrenin,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okulda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uygulanan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eğitim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programının,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okulun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eğitsel,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sosyal ve kültürel etkinliklerinin 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okulda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uygulanan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kuralların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tanıtılması.</w:t>
      </w:r>
    </w:p>
    <w:p w:rsidR="00F33A60" w:rsidRDefault="00F33A60">
      <w:pPr>
        <w:pStyle w:val="GvdeMetni"/>
        <w:spacing w:before="1"/>
        <w:rPr>
          <w:sz w:val="12"/>
        </w:rPr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5881"/>
        </w:tabs>
        <w:spacing w:before="98" w:line="242" w:lineRule="auto"/>
        <w:ind w:left="5635" w:right="284" w:firstLine="0"/>
        <w:jc w:val="left"/>
        <w:rPr>
          <w:sz w:val="21"/>
        </w:rPr>
      </w:pPr>
      <w:r>
        <w:rPr>
          <w:color w:val="7A868F"/>
          <w:sz w:val="21"/>
        </w:rPr>
        <w:t>Bireyi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tanıma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hizmetleri: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öğrencilerin kişisel özelliklerinin, ilgi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ihtiyaçlarının,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problemlerinin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tespit</w:t>
      </w:r>
    </w:p>
    <w:p w:rsidR="00F33A60" w:rsidRDefault="000A53EE">
      <w:pPr>
        <w:pStyle w:val="GvdeMetni"/>
        <w:spacing w:before="5" w:line="244" w:lineRule="auto"/>
        <w:ind w:left="115" w:right="247"/>
      </w:pPr>
      <w:proofErr w:type="gramStart"/>
      <w:r>
        <w:rPr>
          <w:color w:val="7A868F"/>
        </w:rPr>
        <w:t>edilmesi</w:t>
      </w:r>
      <w:proofErr w:type="gramEnd"/>
      <w:r>
        <w:rPr>
          <w:color w:val="7A868F"/>
        </w:rPr>
        <w:t>; bu amaçla çeşitli tanıma tekniklerinin kullanılması ve elde edilen bilgilerin toplu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dosyalara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işlenmesi.</w:t>
      </w:r>
    </w:p>
    <w:p w:rsidR="00F33A60" w:rsidRDefault="00F33A60">
      <w:pPr>
        <w:pStyle w:val="GvdeMetni"/>
        <w:spacing w:before="2"/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361"/>
        </w:tabs>
        <w:spacing w:line="242" w:lineRule="auto"/>
        <w:ind w:left="115" w:right="751" w:firstLine="0"/>
        <w:jc w:val="left"/>
        <w:rPr>
          <w:sz w:val="21"/>
        </w:rPr>
      </w:pPr>
      <w:r>
        <w:rPr>
          <w:color w:val="7A868F"/>
          <w:sz w:val="21"/>
        </w:rPr>
        <w:t>Rehberlik ve psikolojik danışma hizmetleri: öğrencilerin kişisel, eğitsel ve mesleki tüm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problemleri üzerinde daha çok bilinçlenerek kendilerine uygun çözüm yolları bulabilmelerine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yardım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edilmesi.</w:t>
      </w:r>
    </w:p>
    <w:p w:rsidR="00F33A60" w:rsidRDefault="00F33A60">
      <w:pPr>
        <w:pStyle w:val="GvdeMetni"/>
        <w:spacing w:before="7"/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361"/>
        </w:tabs>
        <w:spacing w:line="244" w:lineRule="auto"/>
        <w:ind w:left="115" w:right="474" w:firstLine="0"/>
        <w:jc w:val="left"/>
        <w:rPr>
          <w:sz w:val="21"/>
        </w:rPr>
      </w:pPr>
      <w:r>
        <w:rPr>
          <w:color w:val="7A868F"/>
          <w:sz w:val="21"/>
        </w:rPr>
        <w:t>Bilgi toplama ve yayma hizmetleri: Öğrencilere okul içi programlar, sosyal, kültürel ve eğitsel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çalışmalar, üst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okullar, iş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meslekler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hakkında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gerekli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bilgilerin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toplanıp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verilmesi.</w:t>
      </w:r>
    </w:p>
    <w:p w:rsidR="00F33A60" w:rsidRDefault="00F33A60">
      <w:pPr>
        <w:pStyle w:val="GvdeMetni"/>
        <w:spacing w:before="2"/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361"/>
        </w:tabs>
        <w:spacing w:line="244" w:lineRule="auto"/>
        <w:ind w:left="115" w:right="1019" w:firstLine="0"/>
        <w:jc w:val="left"/>
        <w:rPr>
          <w:sz w:val="21"/>
        </w:rPr>
      </w:pPr>
      <w:r>
        <w:rPr>
          <w:color w:val="7A868F"/>
          <w:sz w:val="21"/>
        </w:rPr>
        <w:t>Yerleştirme hizmetleri: öğrencilerin kendi ilgi ve ihtiyaçları doğrultusunda çeşitli okul içi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programlar,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üst okullar, iş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 mesleklere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yönlendirilmesi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yerleştirilmesi.</w:t>
      </w:r>
    </w:p>
    <w:p w:rsidR="00F33A60" w:rsidRDefault="00F33A60">
      <w:pPr>
        <w:pStyle w:val="GvdeMetni"/>
        <w:spacing w:before="2"/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361"/>
        </w:tabs>
        <w:spacing w:line="242" w:lineRule="auto"/>
        <w:ind w:left="115" w:right="413" w:firstLine="0"/>
        <w:jc w:val="both"/>
        <w:rPr>
          <w:sz w:val="21"/>
        </w:rPr>
      </w:pPr>
      <w:r>
        <w:rPr>
          <w:color w:val="7A868F"/>
          <w:sz w:val="21"/>
        </w:rPr>
        <w:t>İzleme hizmetleri: çeşitli okul içi programlar, eğitsel kol ve sosyal etkinliklere, başka okullara,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okulu bitirerek sürekli iş ve mesleklere yerleştirilen; rehberlik ve psikolojik danışma yardımı alan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öğrencilerin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durumlarının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izlenmesi.</w:t>
      </w:r>
    </w:p>
    <w:p w:rsidR="00F33A60" w:rsidRDefault="00F33A60">
      <w:pPr>
        <w:pStyle w:val="GvdeMetni"/>
        <w:spacing w:before="7"/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361"/>
        </w:tabs>
        <w:spacing w:line="244" w:lineRule="auto"/>
        <w:ind w:left="115" w:right="435" w:firstLine="0"/>
        <w:jc w:val="left"/>
        <w:rPr>
          <w:sz w:val="21"/>
        </w:rPr>
      </w:pPr>
      <w:r>
        <w:rPr>
          <w:color w:val="7A868F"/>
          <w:sz w:val="21"/>
        </w:rPr>
        <w:t>Müşavirlik hizmetleri: öğrenci ile ilgili bütün personelin yeterli ve ortak bir rehberlik anlayışına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sahip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olmalarının,</w:t>
      </w:r>
      <w:r>
        <w:rPr>
          <w:color w:val="7A868F"/>
          <w:spacing w:val="6"/>
          <w:sz w:val="21"/>
        </w:rPr>
        <w:t xml:space="preserve"> </w:t>
      </w:r>
      <w:r>
        <w:rPr>
          <w:color w:val="7A868F"/>
          <w:sz w:val="21"/>
        </w:rPr>
        <w:t>çalışmalarda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bu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anlayışın</w:t>
      </w:r>
      <w:r>
        <w:rPr>
          <w:color w:val="7A868F"/>
          <w:spacing w:val="8"/>
          <w:sz w:val="21"/>
        </w:rPr>
        <w:t xml:space="preserve"> </w:t>
      </w:r>
      <w:r>
        <w:rPr>
          <w:color w:val="7A868F"/>
          <w:sz w:val="21"/>
        </w:rPr>
        <w:t>esas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alınması</w:t>
      </w:r>
      <w:r>
        <w:rPr>
          <w:color w:val="7A868F"/>
          <w:spacing w:val="6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okulun</w:t>
      </w:r>
      <w:r>
        <w:rPr>
          <w:color w:val="7A868F"/>
          <w:spacing w:val="7"/>
          <w:sz w:val="21"/>
        </w:rPr>
        <w:t xml:space="preserve"> </w:t>
      </w:r>
      <w:proofErr w:type="gramStart"/>
      <w:r>
        <w:rPr>
          <w:color w:val="7A868F"/>
          <w:sz w:val="21"/>
        </w:rPr>
        <w:t>imkanlarının</w:t>
      </w:r>
      <w:proofErr w:type="gramEnd"/>
      <w:r>
        <w:rPr>
          <w:color w:val="7A868F"/>
          <w:spacing w:val="8"/>
          <w:sz w:val="21"/>
        </w:rPr>
        <w:t xml:space="preserve"> </w:t>
      </w:r>
      <w:r>
        <w:rPr>
          <w:color w:val="7A868F"/>
          <w:sz w:val="21"/>
        </w:rPr>
        <w:t>bu</w:t>
      </w:r>
      <w:r>
        <w:rPr>
          <w:color w:val="7A868F"/>
          <w:spacing w:val="7"/>
          <w:sz w:val="21"/>
        </w:rPr>
        <w:t xml:space="preserve"> </w:t>
      </w:r>
      <w:r>
        <w:rPr>
          <w:color w:val="7A868F"/>
          <w:sz w:val="21"/>
        </w:rPr>
        <w:t>anlayışa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uygun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olarak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kullanılması.</w:t>
      </w:r>
    </w:p>
    <w:p w:rsidR="00F33A60" w:rsidRDefault="00F33A60">
      <w:pPr>
        <w:pStyle w:val="GvdeMetni"/>
        <w:spacing w:before="2"/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361"/>
        </w:tabs>
        <w:spacing w:line="242" w:lineRule="auto"/>
        <w:ind w:left="115" w:right="517" w:firstLine="0"/>
        <w:jc w:val="left"/>
        <w:rPr>
          <w:sz w:val="21"/>
        </w:rPr>
      </w:pPr>
      <w:r>
        <w:rPr>
          <w:color w:val="7A868F"/>
          <w:sz w:val="21"/>
        </w:rPr>
        <w:t>Araştırma ve değerlendirme hizmetleri: rehberlik ve psikolojik danışma hizmetlerinin etkililiği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açısından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bu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hizmetlerden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yararlanacak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bireylerin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ihtiyaç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gelişim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durumları ve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eğitim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öğretim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hizmetlerini ilgilendiren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konularda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araştırma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yapılması.</w:t>
      </w:r>
    </w:p>
    <w:p w:rsidR="00F33A60" w:rsidRDefault="00F33A60">
      <w:pPr>
        <w:pStyle w:val="GvdeMetni"/>
        <w:spacing w:before="7"/>
      </w:pPr>
    </w:p>
    <w:p w:rsidR="00F33A60" w:rsidRDefault="000A53EE">
      <w:pPr>
        <w:pStyle w:val="ListeParagraf"/>
        <w:numPr>
          <w:ilvl w:val="1"/>
          <w:numId w:val="2"/>
        </w:numPr>
        <w:tabs>
          <w:tab w:val="left" w:pos="361"/>
        </w:tabs>
        <w:spacing w:line="244" w:lineRule="auto"/>
        <w:ind w:left="115" w:right="377" w:firstLine="0"/>
        <w:jc w:val="left"/>
        <w:rPr>
          <w:sz w:val="21"/>
        </w:rPr>
      </w:pPr>
      <w:r>
        <w:rPr>
          <w:color w:val="7A868F"/>
          <w:sz w:val="21"/>
        </w:rPr>
        <w:t>Çevre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veli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ile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ilişkiler: velilerin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eğitim-öğretim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rehberlik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hizmetlerine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katılımlarının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yardımlarının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sağlanması;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çevrede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rehberlik</w:t>
      </w:r>
      <w:r>
        <w:rPr>
          <w:color w:val="7A868F"/>
          <w:spacing w:val="6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psikolojik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danışma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hizmeti</w:t>
      </w:r>
      <w:r>
        <w:rPr>
          <w:color w:val="7A868F"/>
          <w:spacing w:val="5"/>
          <w:sz w:val="21"/>
        </w:rPr>
        <w:t xml:space="preserve"> </w:t>
      </w:r>
      <w:r>
        <w:rPr>
          <w:color w:val="7A868F"/>
          <w:sz w:val="21"/>
        </w:rPr>
        <w:t>veren kurum, kuruluş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rehberlik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psikolojik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danışma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servisleri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ile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gerekli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işbirliğinin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yapılması.</w:t>
      </w:r>
    </w:p>
    <w:p w:rsidR="00F33A60" w:rsidRDefault="00F33A60">
      <w:pPr>
        <w:spacing w:line="244" w:lineRule="auto"/>
        <w:rPr>
          <w:sz w:val="21"/>
        </w:rPr>
        <w:sectPr w:rsidR="00F33A60">
          <w:pgSz w:w="11900" w:h="16840"/>
          <w:pgMar w:top="1340" w:right="1220" w:bottom="280" w:left="1300" w:header="708" w:footer="708" w:gutter="0"/>
          <w:cols w:space="708"/>
        </w:sectPr>
      </w:pPr>
    </w:p>
    <w:p w:rsidR="00F33A60" w:rsidRDefault="000A53EE">
      <w:pPr>
        <w:pStyle w:val="Balk2"/>
        <w:spacing w:before="71"/>
      </w:pPr>
      <w:r>
        <w:rPr>
          <w:color w:val="00B04F"/>
        </w:rPr>
        <w:lastRenderedPageBreak/>
        <w:t>REHBERLİK</w:t>
      </w:r>
      <w:r>
        <w:rPr>
          <w:color w:val="00B04F"/>
          <w:spacing w:val="-1"/>
        </w:rPr>
        <w:t xml:space="preserve"> </w:t>
      </w:r>
      <w:r>
        <w:rPr>
          <w:color w:val="00B04F"/>
        </w:rPr>
        <w:t>VE</w:t>
      </w:r>
      <w:r>
        <w:rPr>
          <w:color w:val="00B04F"/>
          <w:spacing w:val="-4"/>
        </w:rPr>
        <w:t xml:space="preserve"> </w:t>
      </w:r>
      <w:r>
        <w:rPr>
          <w:color w:val="00B04F"/>
        </w:rPr>
        <w:t>PSİKOLOJİK</w:t>
      </w:r>
      <w:r>
        <w:rPr>
          <w:color w:val="00B04F"/>
          <w:spacing w:val="-1"/>
        </w:rPr>
        <w:t xml:space="preserve"> </w:t>
      </w:r>
      <w:r>
        <w:rPr>
          <w:color w:val="00B04F"/>
        </w:rPr>
        <w:t>DANIŞMA</w:t>
      </w:r>
      <w:r>
        <w:rPr>
          <w:color w:val="00B04F"/>
          <w:spacing w:val="-8"/>
        </w:rPr>
        <w:t xml:space="preserve"> </w:t>
      </w:r>
      <w:r>
        <w:rPr>
          <w:color w:val="00B04F"/>
        </w:rPr>
        <w:t>SERVİSLERİ</w:t>
      </w:r>
    </w:p>
    <w:p w:rsidR="00F33A60" w:rsidRDefault="00F33A60">
      <w:pPr>
        <w:pStyle w:val="GvdeMetni"/>
        <w:spacing w:before="5"/>
        <w:rPr>
          <w:rFonts w:ascii="Arial"/>
          <w:b/>
        </w:rPr>
      </w:pPr>
    </w:p>
    <w:p w:rsidR="00F33A60" w:rsidRDefault="000A53EE">
      <w:pPr>
        <w:pStyle w:val="GvdeMetni"/>
        <w:spacing w:line="242" w:lineRule="auto"/>
        <w:ind w:left="115" w:right="242"/>
      </w:pPr>
      <w:r>
        <w:rPr>
          <w:color w:val="7A868F"/>
        </w:rPr>
        <w:t>Eğitim-öğretim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kurumlarında;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rehber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öğretmeni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bulunup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veya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bulunmadığına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bakılmaksızın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öğrencilere rehberlik ve psikolojik danışma hizmetlerini götürmek üzere rehberlik ve psikolojik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danışma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servisleri kurulur.</w:t>
      </w:r>
      <w:r>
        <w:rPr>
          <w:color w:val="7A868F"/>
          <w:spacing w:val="-3"/>
        </w:rPr>
        <w:t xml:space="preserve"> </w:t>
      </w:r>
      <w:r>
        <w:rPr>
          <w:color w:val="7A868F"/>
        </w:rPr>
        <w:t>Rehber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öğretmenin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bulunmadığı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durumlarda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servisin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faaliyetleri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okul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müdürünün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koordinesinde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rehberlik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hizmetlerinden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sorumlu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müdür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yardımcısı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tarafından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yürütülür.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Rehberlik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ve psikolojik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danışma hizmetlerinin sınıflar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düzeyinde yürütülebilmesi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için her</w:t>
      </w:r>
      <w:r>
        <w:rPr>
          <w:color w:val="7A868F"/>
          <w:spacing w:val="-53"/>
        </w:rPr>
        <w:t xml:space="preserve"> </w:t>
      </w:r>
      <w:r>
        <w:rPr>
          <w:color w:val="7A868F"/>
        </w:rPr>
        <w:t>öğretim</w:t>
      </w:r>
      <w:r>
        <w:rPr>
          <w:color w:val="7A868F"/>
          <w:spacing w:val="7"/>
        </w:rPr>
        <w:t xml:space="preserve"> </w:t>
      </w:r>
      <w:r>
        <w:rPr>
          <w:color w:val="7A868F"/>
        </w:rPr>
        <w:t>yılı</w:t>
      </w:r>
      <w:r>
        <w:rPr>
          <w:color w:val="7A868F"/>
          <w:spacing w:val="4"/>
        </w:rPr>
        <w:t xml:space="preserve"> </w:t>
      </w:r>
      <w:r>
        <w:rPr>
          <w:color w:val="7A868F"/>
        </w:rPr>
        <w:t>başında</w:t>
      </w:r>
      <w:r>
        <w:rPr>
          <w:color w:val="7A868F"/>
          <w:spacing w:val="6"/>
        </w:rPr>
        <w:t xml:space="preserve"> </w:t>
      </w:r>
      <w:proofErr w:type="spellStart"/>
      <w:r>
        <w:rPr>
          <w:color w:val="7A868F"/>
        </w:rPr>
        <w:t>senebaşı</w:t>
      </w:r>
      <w:proofErr w:type="spellEnd"/>
      <w:r>
        <w:rPr>
          <w:color w:val="7A868F"/>
          <w:spacing w:val="5"/>
        </w:rPr>
        <w:t xml:space="preserve"> </w:t>
      </w:r>
      <w:r>
        <w:rPr>
          <w:color w:val="7A868F"/>
        </w:rPr>
        <w:t>öğretmenler</w:t>
      </w:r>
      <w:r>
        <w:rPr>
          <w:color w:val="7A868F"/>
          <w:spacing w:val="3"/>
        </w:rPr>
        <w:t xml:space="preserve"> </w:t>
      </w:r>
      <w:r>
        <w:rPr>
          <w:color w:val="7A868F"/>
        </w:rPr>
        <w:t>kurulu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toplantısında</w:t>
      </w:r>
      <w:r>
        <w:rPr>
          <w:color w:val="7A868F"/>
          <w:spacing w:val="6"/>
        </w:rPr>
        <w:t xml:space="preserve"> </w:t>
      </w:r>
      <w:r>
        <w:rPr>
          <w:color w:val="7A868F"/>
        </w:rPr>
        <w:t>sınıf</w:t>
      </w:r>
      <w:r>
        <w:rPr>
          <w:color w:val="7A868F"/>
          <w:spacing w:val="7"/>
        </w:rPr>
        <w:t xml:space="preserve"> </w:t>
      </w:r>
      <w:r>
        <w:rPr>
          <w:color w:val="7A868F"/>
        </w:rPr>
        <w:t>öğretmenleri</w:t>
      </w:r>
      <w:r>
        <w:rPr>
          <w:color w:val="7A868F"/>
          <w:spacing w:val="7"/>
        </w:rPr>
        <w:t xml:space="preserve"> </w:t>
      </w:r>
      <w:r>
        <w:rPr>
          <w:color w:val="7A868F"/>
        </w:rPr>
        <w:t>seçilir.</w:t>
      </w:r>
      <w:r>
        <w:rPr>
          <w:color w:val="7A868F"/>
          <w:spacing w:val="5"/>
        </w:rPr>
        <w:t xml:space="preserve"> </w:t>
      </w:r>
      <w:r>
        <w:rPr>
          <w:color w:val="7A868F"/>
        </w:rPr>
        <w:t>Sınıf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öğretmenlerinin</w:t>
      </w:r>
      <w:r>
        <w:rPr>
          <w:color w:val="7A868F"/>
          <w:spacing w:val="1"/>
        </w:rPr>
        <w:t xml:space="preserve"> </w:t>
      </w:r>
      <w:r>
        <w:rPr>
          <w:color w:val="7A868F"/>
        </w:rPr>
        <w:t>seçiminde</w:t>
      </w:r>
      <w:r>
        <w:rPr>
          <w:color w:val="7A868F"/>
          <w:spacing w:val="-1"/>
        </w:rPr>
        <w:t xml:space="preserve"> </w:t>
      </w:r>
      <w:r>
        <w:rPr>
          <w:color w:val="7A868F"/>
        </w:rPr>
        <w:t>aşağıdaki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hususlara</w:t>
      </w:r>
      <w:r>
        <w:rPr>
          <w:color w:val="7A868F"/>
          <w:spacing w:val="2"/>
        </w:rPr>
        <w:t xml:space="preserve"> </w:t>
      </w:r>
      <w:r>
        <w:rPr>
          <w:color w:val="7A868F"/>
        </w:rPr>
        <w:t>dikkat edilir.</w:t>
      </w:r>
    </w:p>
    <w:p w:rsidR="00F33A60" w:rsidRDefault="00F33A60">
      <w:pPr>
        <w:pStyle w:val="GvdeMetni"/>
        <w:spacing w:before="4"/>
        <w:rPr>
          <w:sz w:val="35"/>
        </w:rPr>
      </w:pPr>
    </w:p>
    <w:p w:rsidR="00F33A60" w:rsidRDefault="000A53EE">
      <w:pPr>
        <w:pStyle w:val="ListeParagraf"/>
        <w:numPr>
          <w:ilvl w:val="0"/>
          <w:numId w:val="1"/>
        </w:numPr>
        <w:tabs>
          <w:tab w:val="left" w:pos="361"/>
        </w:tabs>
        <w:spacing w:line="242" w:lineRule="auto"/>
        <w:ind w:left="115" w:right="995" w:firstLine="0"/>
        <w:rPr>
          <w:sz w:val="21"/>
        </w:rPr>
      </w:pPr>
      <w:r>
        <w:rPr>
          <w:color w:val="7A868F"/>
          <w:sz w:val="21"/>
        </w:rPr>
        <w:t>Sınıf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öğretmenlerinin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tayin,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hastalık,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uzun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süreli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rapor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gibi</w:t>
      </w:r>
      <w:r>
        <w:rPr>
          <w:color w:val="7A868F"/>
          <w:spacing w:val="4"/>
          <w:sz w:val="21"/>
        </w:rPr>
        <w:t xml:space="preserve"> </w:t>
      </w:r>
      <w:r>
        <w:rPr>
          <w:color w:val="7A868F"/>
          <w:sz w:val="21"/>
        </w:rPr>
        <w:t>zorunlu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durumlar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dışında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görevlerinin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değişmemesine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mümkün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olduğunca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sınıf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öğretmenliğini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sorumlu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oldukları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öğrencilerin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mezuniyetlerine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kadar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sürdürmeleri.</w:t>
      </w:r>
    </w:p>
    <w:p w:rsidR="00F33A60" w:rsidRDefault="00F33A60">
      <w:pPr>
        <w:pStyle w:val="GvdeMetni"/>
        <w:spacing w:before="9"/>
      </w:pPr>
    </w:p>
    <w:p w:rsidR="00F33A60" w:rsidRDefault="000A53EE">
      <w:pPr>
        <w:pStyle w:val="ListeParagraf"/>
        <w:numPr>
          <w:ilvl w:val="0"/>
          <w:numId w:val="1"/>
        </w:numPr>
        <w:tabs>
          <w:tab w:val="left" w:pos="361"/>
        </w:tabs>
        <w:ind w:left="360" w:hanging="246"/>
        <w:rPr>
          <w:sz w:val="21"/>
        </w:rPr>
      </w:pPr>
      <w:r>
        <w:rPr>
          <w:color w:val="7A868F"/>
          <w:sz w:val="21"/>
        </w:rPr>
        <w:t>Sınıf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öğretmenlerine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mümkün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olabildiğince</w:t>
      </w:r>
      <w:r>
        <w:rPr>
          <w:color w:val="7A868F"/>
          <w:spacing w:val="-2"/>
          <w:sz w:val="21"/>
        </w:rPr>
        <w:t xml:space="preserve"> </w:t>
      </w:r>
      <w:r>
        <w:rPr>
          <w:color w:val="7A868F"/>
          <w:sz w:val="21"/>
        </w:rPr>
        <w:t>idari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görevler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verilmemesi.</w:t>
      </w:r>
    </w:p>
    <w:p w:rsidR="00F33A60" w:rsidRDefault="00F33A60">
      <w:pPr>
        <w:pStyle w:val="GvdeMetni"/>
        <w:spacing w:before="7"/>
      </w:pPr>
    </w:p>
    <w:p w:rsidR="00F33A60" w:rsidRDefault="000A53EE">
      <w:pPr>
        <w:pStyle w:val="ListeParagraf"/>
        <w:numPr>
          <w:ilvl w:val="0"/>
          <w:numId w:val="1"/>
        </w:numPr>
        <w:tabs>
          <w:tab w:val="left" w:pos="349"/>
        </w:tabs>
        <w:spacing w:before="1" w:line="242" w:lineRule="auto"/>
        <w:ind w:left="115" w:right="610" w:firstLine="0"/>
        <w:rPr>
          <w:sz w:val="21"/>
        </w:rPr>
      </w:pPr>
      <w:r>
        <w:rPr>
          <w:color w:val="7A868F"/>
          <w:sz w:val="21"/>
        </w:rPr>
        <w:t>Bir sınıf için birden fazla öğretmenin bulunduğu durumlarda gönüllülük ilkesi doğrultusunda</w:t>
      </w:r>
      <w:r>
        <w:rPr>
          <w:color w:val="7A868F"/>
          <w:spacing w:val="-53"/>
          <w:sz w:val="21"/>
        </w:rPr>
        <w:t xml:space="preserve"> </w:t>
      </w:r>
      <w:r>
        <w:rPr>
          <w:color w:val="7A868F"/>
          <w:sz w:val="21"/>
        </w:rPr>
        <w:t>hizmete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yatkın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olan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ve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girdiği</w:t>
      </w:r>
      <w:r>
        <w:rPr>
          <w:color w:val="7A868F"/>
          <w:spacing w:val="3"/>
          <w:sz w:val="21"/>
        </w:rPr>
        <w:t xml:space="preserve"> </w:t>
      </w:r>
      <w:r>
        <w:rPr>
          <w:color w:val="7A868F"/>
          <w:sz w:val="21"/>
        </w:rPr>
        <w:t>ders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saati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sayısı</w:t>
      </w:r>
      <w:r>
        <w:rPr>
          <w:color w:val="7A868F"/>
          <w:spacing w:val="1"/>
          <w:sz w:val="21"/>
        </w:rPr>
        <w:t xml:space="preserve"> </w:t>
      </w:r>
      <w:r>
        <w:rPr>
          <w:color w:val="7A868F"/>
          <w:sz w:val="21"/>
        </w:rPr>
        <w:t>az</w:t>
      </w:r>
      <w:r>
        <w:rPr>
          <w:color w:val="7A868F"/>
          <w:spacing w:val="-1"/>
          <w:sz w:val="21"/>
        </w:rPr>
        <w:t xml:space="preserve"> </w:t>
      </w:r>
      <w:r>
        <w:rPr>
          <w:color w:val="7A868F"/>
          <w:sz w:val="21"/>
        </w:rPr>
        <w:t>olan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öğretmenin</w:t>
      </w:r>
      <w:r>
        <w:rPr>
          <w:color w:val="7A868F"/>
          <w:spacing w:val="2"/>
          <w:sz w:val="21"/>
        </w:rPr>
        <w:t xml:space="preserve"> </w:t>
      </w:r>
      <w:r>
        <w:rPr>
          <w:color w:val="7A868F"/>
          <w:sz w:val="21"/>
        </w:rPr>
        <w:t>görevlendirilmesi.</w:t>
      </w:r>
    </w:p>
    <w:p w:rsidR="00F33A60" w:rsidRDefault="00F33A60">
      <w:pPr>
        <w:pStyle w:val="GvdeMetni"/>
        <w:rPr>
          <w:sz w:val="20"/>
        </w:rPr>
      </w:pPr>
    </w:p>
    <w:p w:rsidR="00F33A60" w:rsidRDefault="000A53EE">
      <w:pPr>
        <w:pStyle w:val="GvdeMetni"/>
        <w:spacing w:before="7"/>
        <w:rPr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238072</wp:posOffset>
            </wp:positionV>
            <wp:extent cx="5742307" cy="3194685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07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A60">
      <w:pgSz w:w="11900" w:h="16840"/>
      <w:pgMar w:top="1340" w:right="12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0987"/>
    <w:multiLevelType w:val="hybridMultilevel"/>
    <w:tmpl w:val="596AC2F4"/>
    <w:lvl w:ilvl="0" w:tplc="91AE4480">
      <w:start w:val="1"/>
      <w:numFmt w:val="decimal"/>
      <w:lvlText w:val="%1."/>
      <w:lvlJc w:val="left"/>
      <w:pPr>
        <w:ind w:left="581" w:hanging="466"/>
        <w:jc w:val="left"/>
      </w:pPr>
      <w:rPr>
        <w:rFonts w:ascii="Microsoft Sans Serif" w:eastAsia="Microsoft Sans Serif" w:hAnsi="Microsoft Sans Serif" w:cs="Microsoft Sans Serif" w:hint="default"/>
        <w:color w:val="C45810"/>
        <w:w w:val="100"/>
        <w:sz w:val="21"/>
        <w:szCs w:val="21"/>
        <w:lang w:val="tr-TR" w:eastAsia="en-US" w:bidi="ar-SA"/>
      </w:rPr>
    </w:lvl>
    <w:lvl w:ilvl="1" w:tplc="722A1864">
      <w:start w:val="1"/>
      <w:numFmt w:val="decimal"/>
      <w:lvlText w:val="%2-"/>
      <w:lvlJc w:val="left"/>
      <w:pPr>
        <w:ind w:left="5636" w:hanging="245"/>
        <w:jc w:val="right"/>
      </w:pPr>
      <w:rPr>
        <w:rFonts w:ascii="Microsoft Sans Serif" w:eastAsia="Microsoft Sans Serif" w:hAnsi="Microsoft Sans Serif" w:cs="Microsoft Sans Serif" w:hint="default"/>
        <w:color w:val="C45810"/>
        <w:w w:val="100"/>
        <w:sz w:val="21"/>
        <w:szCs w:val="21"/>
        <w:lang w:val="tr-TR" w:eastAsia="en-US" w:bidi="ar-SA"/>
      </w:rPr>
    </w:lvl>
    <w:lvl w:ilvl="2" w:tplc="F70C18E8">
      <w:numFmt w:val="bullet"/>
      <w:lvlText w:val="•"/>
      <w:lvlJc w:val="left"/>
      <w:pPr>
        <w:ind w:left="6055" w:hanging="245"/>
      </w:pPr>
      <w:rPr>
        <w:rFonts w:hint="default"/>
        <w:lang w:val="tr-TR" w:eastAsia="en-US" w:bidi="ar-SA"/>
      </w:rPr>
    </w:lvl>
    <w:lvl w:ilvl="3" w:tplc="C1965388">
      <w:numFmt w:val="bullet"/>
      <w:lvlText w:val="•"/>
      <w:lvlJc w:val="left"/>
      <w:pPr>
        <w:ind w:left="6471" w:hanging="245"/>
      </w:pPr>
      <w:rPr>
        <w:rFonts w:hint="default"/>
        <w:lang w:val="tr-TR" w:eastAsia="en-US" w:bidi="ar-SA"/>
      </w:rPr>
    </w:lvl>
    <w:lvl w:ilvl="4" w:tplc="E9B0B228">
      <w:numFmt w:val="bullet"/>
      <w:lvlText w:val="•"/>
      <w:lvlJc w:val="left"/>
      <w:pPr>
        <w:ind w:left="6886" w:hanging="245"/>
      </w:pPr>
      <w:rPr>
        <w:rFonts w:hint="default"/>
        <w:lang w:val="tr-TR" w:eastAsia="en-US" w:bidi="ar-SA"/>
      </w:rPr>
    </w:lvl>
    <w:lvl w:ilvl="5" w:tplc="2062D316">
      <w:numFmt w:val="bullet"/>
      <w:lvlText w:val="•"/>
      <w:lvlJc w:val="left"/>
      <w:pPr>
        <w:ind w:left="7302" w:hanging="245"/>
      </w:pPr>
      <w:rPr>
        <w:rFonts w:hint="default"/>
        <w:lang w:val="tr-TR" w:eastAsia="en-US" w:bidi="ar-SA"/>
      </w:rPr>
    </w:lvl>
    <w:lvl w:ilvl="6" w:tplc="6DCA4ADE">
      <w:numFmt w:val="bullet"/>
      <w:lvlText w:val="•"/>
      <w:lvlJc w:val="left"/>
      <w:pPr>
        <w:ind w:left="7717" w:hanging="245"/>
      </w:pPr>
      <w:rPr>
        <w:rFonts w:hint="default"/>
        <w:lang w:val="tr-TR" w:eastAsia="en-US" w:bidi="ar-SA"/>
      </w:rPr>
    </w:lvl>
    <w:lvl w:ilvl="7" w:tplc="803E29BE">
      <w:numFmt w:val="bullet"/>
      <w:lvlText w:val="•"/>
      <w:lvlJc w:val="left"/>
      <w:pPr>
        <w:ind w:left="8133" w:hanging="245"/>
      </w:pPr>
      <w:rPr>
        <w:rFonts w:hint="default"/>
        <w:lang w:val="tr-TR" w:eastAsia="en-US" w:bidi="ar-SA"/>
      </w:rPr>
    </w:lvl>
    <w:lvl w:ilvl="8" w:tplc="E028EA18">
      <w:numFmt w:val="bullet"/>
      <w:lvlText w:val="•"/>
      <w:lvlJc w:val="left"/>
      <w:pPr>
        <w:ind w:left="8548" w:hanging="245"/>
      </w:pPr>
      <w:rPr>
        <w:rFonts w:hint="default"/>
        <w:lang w:val="tr-TR" w:eastAsia="en-US" w:bidi="ar-SA"/>
      </w:rPr>
    </w:lvl>
  </w:abstractNum>
  <w:abstractNum w:abstractNumId="1">
    <w:nsid w:val="24034E00"/>
    <w:multiLevelType w:val="hybridMultilevel"/>
    <w:tmpl w:val="4DC0521E"/>
    <w:lvl w:ilvl="0" w:tplc="D73EE42A">
      <w:start w:val="1"/>
      <w:numFmt w:val="decimal"/>
      <w:lvlText w:val="%1."/>
      <w:lvlJc w:val="left"/>
      <w:pPr>
        <w:ind w:left="116" w:hanging="572"/>
        <w:jc w:val="left"/>
      </w:pPr>
      <w:rPr>
        <w:rFonts w:ascii="Microsoft Sans Serif" w:eastAsia="Microsoft Sans Serif" w:hAnsi="Microsoft Sans Serif" w:cs="Microsoft Sans Serif" w:hint="default"/>
        <w:color w:val="C45810"/>
        <w:w w:val="100"/>
        <w:sz w:val="21"/>
        <w:szCs w:val="21"/>
        <w:lang w:val="tr-TR" w:eastAsia="en-US" w:bidi="ar-SA"/>
      </w:rPr>
    </w:lvl>
    <w:lvl w:ilvl="1" w:tplc="DAC0B3C8">
      <w:numFmt w:val="bullet"/>
      <w:lvlText w:val="•"/>
      <w:lvlJc w:val="left"/>
      <w:pPr>
        <w:ind w:left="1046" w:hanging="572"/>
      </w:pPr>
      <w:rPr>
        <w:rFonts w:hint="default"/>
        <w:lang w:val="tr-TR" w:eastAsia="en-US" w:bidi="ar-SA"/>
      </w:rPr>
    </w:lvl>
    <w:lvl w:ilvl="2" w:tplc="A5788B36">
      <w:numFmt w:val="bullet"/>
      <w:lvlText w:val="•"/>
      <w:lvlJc w:val="left"/>
      <w:pPr>
        <w:ind w:left="1972" w:hanging="572"/>
      </w:pPr>
      <w:rPr>
        <w:rFonts w:hint="default"/>
        <w:lang w:val="tr-TR" w:eastAsia="en-US" w:bidi="ar-SA"/>
      </w:rPr>
    </w:lvl>
    <w:lvl w:ilvl="3" w:tplc="069E16E0">
      <w:numFmt w:val="bullet"/>
      <w:lvlText w:val="•"/>
      <w:lvlJc w:val="left"/>
      <w:pPr>
        <w:ind w:left="2898" w:hanging="572"/>
      </w:pPr>
      <w:rPr>
        <w:rFonts w:hint="default"/>
        <w:lang w:val="tr-TR" w:eastAsia="en-US" w:bidi="ar-SA"/>
      </w:rPr>
    </w:lvl>
    <w:lvl w:ilvl="4" w:tplc="E370DBBE">
      <w:numFmt w:val="bullet"/>
      <w:lvlText w:val="•"/>
      <w:lvlJc w:val="left"/>
      <w:pPr>
        <w:ind w:left="3824" w:hanging="572"/>
      </w:pPr>
      <w:rPr>
        <w:rFonts w:hint="default"/>
        <w:lang w:val="tr-TR" w:eastAsia="en-US" w:bidi="ar-SA"/>
      </w:rPr>
    </w:lvl>
    <w:lvl w:ilvl="5" w:tplc="9B7EC032">
      <w:numFmt w:val="bullet"/>
      <w:lvlText w:val="•"/>
      <w:lvlJc w:val="left"/>
      <w:pPr>
        <w:ind w:left="4750" w:hanging="572"/>
      </w:pPr>
      <w:rPr>
        <w:rFonts w:hint="default"/>
        <w:lang w:val="tr-TR" w:eastAsia="en-US" w:bidi="ar-SA"/>
      </w:rPr>
    </w:lvl>
    <w:lvl w:ilvl="6" w:tplc="E6168300">
      <w:numFmt w:val="bullet"/>
      <w:lvlText w:val="•"/>
      <w:lvlJc w:val="left"/>
      <w:pPr>
        <w:ind w:left="5676" w:hanging="572"/>
      </w:pPr>
      <w:rPr>
        <w:rFonts w:hint="default"/>
        <w:lang w:val="tr-TR" w:eastAsia="en-US" w:bidi="ar-SA"/>
      </w:rPr>
    </w:lvl>
    <w:lvl w:ilvl="7" w:tplc="36C0D704">
      <w:numFmt w:val="bullet"/>
      <w:lvlText w:val="•"/>
      <w:lvlJc w:val="left"/>
      <w:pPr>
        <w:ind w:left="6602" w:hanging="572"/>
      </w:pPr>
      <w:rPr>
        <w:rFonts w:hint="default"/>
        <w:lang w:val="tr-TR" w:eastAsia="en-US" w:bidi="ar-SA"/>
      </w:rPr>
    </w:lvl>
    <w:lvl w:ilvl="8" w:tplc="657814FC">
      <w:numFmt w:val="bullet"/>
      <w:lvlText w:val="•"/>
      <w:lvlJc w:val="left"/>
      <w:pPr>
        <w:ind w:left="7528" w:hanging="572"/>
      </w:pPr>
      <w:rPr>
        <w:rFonts w:hint="default"/>
        <w:lang w:val="tr-TR" w:eastAsia="en-US" w:bidi="ar-SA"/>
      </w:rPr>
    </w:lvl>
  </w:abstractNum>
  <w:abstractNum w:abstractNumId="2">
    <w:nsid w:val="247C5288"/>
    <w:multiLevelType w:val="hybridMultilevel"/>
    <w:tmpl w:val="CFBE598E"/>
    <w:lvl w:ilvl="0" w:tplc="F064CE26">
      <w:start w:val="1"/>
      <w:numFmt w:val="decimal"/>
      <w:lvlText w:val="%1."/>
      <w:lvlJc w:val="left"/>
      <w:pPr>
        <w:ind w:left="519" w:hanging="404"/>
        <w:jc w:val="left"/>
      </w:pPr>
      <w:rPr>
        <w:rFonts w:ascii="Microsoft Sans Serif" w:eastAsia="Microsoft Sans Serif" w:hAnsi="Microsoft Sans Serif" w:cs="Microsoft Sans Serif" w:hint="default"/>
        <w:color w:val="C45810"/>
        <w:w w:val="99"/>
        <w:sz w:val="18"/>
        <w:szCs w:val="18"/>
        <w:lang w:val="tr-TR" w:eastAsia="en-US" w:bidi="ar-SA"/>
      </w:rPr>
    </w:lvl>
    <w:lvl w:ilvl="1" w:tplc="23F85416">
      <w:numFmt w:val="bullet"/>
      <w:lvlText w:val="•"/>
      <w:lvlJc w:val="left"/>
      <w:pPr>
        <w:ind w:left="1406" w:hanging="404"/>
      </w:pPr>
      <w:rPr>
        <w:rFonts w:hint="default"/>
        <w:lang w:val="tr-TR" w:eastAsia="en-US" w:bidi="ar-SA"/>
      </w:rPr>
    </w:lvl>
    <w:lvl w:ilvl="2" w:tplc="468E08DC">
      <w:numFmt w:val="bullet"/>
      <w:lvlText w:val="•"/>
      <w:lvlJc w:val="left"/>
      <w:pPr>
        <w:ind w:left="2292" w:hanging="404"/>
      </w:pPr>
      <w:rPr>
        <w:rFonts w:hint="default"/>
        <w:lang w:val="tr-TR" w:eastAsia="en-US" w:bidi="ar-SA"/>
      </w:rPr>
    </w:lvl>
    <w:lvl w:ilvl="3" w:tplc="3DDA684C">
      <w:numFmt w:val="bullet"/>
      <w:lvlText w:val="•"/>
      <w:lvlJc w:val="left"/>
      <w:pPr>
        <w:ind w:left="3178" w:hanging="404"/>
      </w:pPr>
      <w:rPr>
        <w:rFonts w:hint="default"/>
        <w:lang w:val="tr-TR" w:eastAsia="en-US" w:bidi="ar-SA"/>
      </w:rPr>
    </w:lvl>
    <w:lvl w:ilvl="4" w:tplc="A4C47A24">
      <w:numFmt w:val="bullet"/>
      <w:lvlText w:val="•"/>
      <w:lvlJc w:val="left"/>
      <w:pPr>
        <w:ind w:left="4064" w:hanging="404"/>
      </w:pPr>
      <w:rPr>
        <w:rFonts w:hint="default"/>
        <w:lang w:val="tr-TR" w:eastAsia="en-US" w:bidi="ar-SA"/>
      </w:rPr>
    </w:lvl>
    <w:lvl w:ilvl="5" w:tplc="2C9807BA">
      <w:numFmt w:val="bullet"/>
      <w:lvlText w:val="•"/>
      <w:lvlJc w:val="left"/>
      <w:pPr>
        <w:ind w:left="4950" w:hanging="404"/>
      </w:pPr>
      <w:rPr>
        <w:rFonts w:hint="default"/>
        <w:lang w:val="tr-TR" w:eastAsia="en-US" w:bidi="ar-SA"/>
      </w:rPr>
    </w:lvl>
    <w:lvl w:ilvl="6" w:tplc="BE30ADDC">
      <w:numFmt w:val="bullet"/>
      <w:lvlText w:val="•"/>
      <w:lvlJc w:val="left"/>
      <w:pPr>
        <w:ind w:left="5836" w:hanging="404"/>
      </w:pPr>
      <w:rPr>
        <w:rFonts w:hint="default"/>
        <w:lang w:val="tr-TR" w:eastAsia="en-US" w:bidi="ar-SA"/>
      </w:rPr>
    </w:lvl>
    <w:lvl w:ilvl="7" w:tplc="5BD6A086">
      <w:numFmt w:val="bullet"/>
      <w:lvlText w:val="•"/>
      <w:lvlJc w:val="left"/>
      <w:pPr>
        <w:ind w:left="6722" w:hanging="404"/>
      </w:pPr>
      <w:rPr>
        <w:rFonts w:hint="default"/>
        <w:lang w:val="tr-TR" w:eastAsia="en-US" w:bidi="ar-SA"/>
      </w:rPr>
    </w:lvl>
    <w:lvl w:ilvl="8" w:tplc="BB58A6AA">
      <w:numFmt w:val="bullet"/>
      <w:lvlText w:val="•"/>
      <w:lvlJc w:val="left"/>
      <w:pPr>
        <w:ind w:left="7608" w:hanging="404"/>
      </w:pPr>
      <w:rPr>
        <w:rFonts w:hint="default"/>
        <w:lang w:val="tr-TR" w:eastAsia="en-US" w:bidi="ar-SA"/>
      </w:rPr>
    </w:lvl>
  </w:abstractNum>
  <w:abstractNum w:abstractNumId="3">
    <w:nsid w:val="3AE8044B"/>
    <w:multiLevelType w:val="hybridMultilevel"/>
    <w:tmpl w:val="D81439A2"/>
    <w:lvl w:ilvl="0" w:tplc="6CFC8D18">
      <w:numFmt w:val="bullet"/>
      <w:lvlText w:val=""/>
      <w:lvlJc w:val="left"/>
      <w:pPr>
        <w:ind w:left="836" w:hanging="360"/>
      </w:pPr>
      <w:rPr>
        <w:rFonts w:ascii="Wingdings" w:eastAsia="Wingdings" w:hAnsi="Wingdings" w:cs="Wingdings" w:hint="default"/>
        <w:color w:val="00B04F"/>
        <w:w w:val="99"/>
        <w:sz w:val="20"/>
        <w:szCs w:val="20"/>
        <w:lang w:val="tr-TR" w:eastAsia="en-US" w:bidi="ar-SA"/>
      </w:rPr>
    </w:lvl>
    <w:lvl w:ilvl="1" w:tplc="7CD0BD7A">
      <w:numFmt w:val="bullet"/>
      <w:lvlText w:val="•"/>
      <w:lvlJc w:val="left"/>
      <w:pPr>
        <w:ind w:left="1694" w:hanging="360"/>
      </w:pPr>
      <w:rPr>
        <w:rFonts w:hint="default"/>
        <w:lang w:val="tr-TR" w:eastAsia="en-US" w:bidi="ar-SA"/>
      </w:rPr>
    </w:lvl>
    <w:lvl w:ilvl="2" w:tplc="8A30FC72">
      <w:numFmt w:val="bullet"/>
      <w:lvlText w:val="•"/>
      <w:lvlJc w:val="left"/>
      <w:pPr>
        <w:ind w:left="2548" w:hanging="360"/>
      </w:pPr>
      <w:rPr>
        <w:rFonts w:hint="default"/>
        <w:lang w:val="tr-TR" w:eastAsia="en-US" w:bidi="ar-SA"/>
      </w:rPr>
    </w:lvl>
    <w:lvl w:ilvl="3" w:tplc="23DC119E">
      <w:numFmt w:val="bullet"/>
      <w:lvlText w:val="•"/>
      <w:lvlJc w:val="left"/>
      <w:pPr>
        <w:ind w:left="3402" w:hanging="360"/>
      </w:pPr>
      <w:rPr>
        <w:rFonts w:hint="default"/>
        <w:lang w:val="tr-TR" w:eastAsia="en-US" w:bidi="ar-SA"/>
      </w:rPr>
    </w:lvl>
    <w:lvl w:ilvl="4" w:tplc="58205B2E">
      <w:numFmt w:val="bullet"/>
      <w:lvlText w:val="•"/>
      <w:lvlJc w:val="left"/>
      <w:pPr>
        <w:ind w:left="4256" w:hanging="360"/>
      </w:pPr>
      <w:rPr>
        <w:rFonts w:hint="default"/>
        <w:lang w:val="tr-TR" w:eastAsia="en-US" w:bidi="ar-SA"/>
      </w:rPr>
    </w:lvl>
    <w:lvl w:ilvl="5" w:tplc="463CE78A">
      <w:numFmt w:val="bullet"/>
      <w:lvlText w:val="•"/>
      <w:lvlJc w:val="left"/>
      <w:pPr>
        <w:ind w:left="5110" w:hanging="360"/>
      </w:pPr>
      <w:rPr>
        <w:rFonts w:hint="default"/>
        <w:lang w:val="tr-TR" w:eastAsia="en-US" w:bidi="ar-SA"/>
      </w:rPr>
    </w:lvl>
    <w:lvl w:ilvl="6" w:tplc="4252D9E8">
      <w:numFmt w:val="bullet"/>
      <w:lvlText w:val="•"/>
      <w:lvlJc w:val="left"/>
      <w:pPr>
        <w:ind w:left="5964" w:hanging="360"/>
      </w:pPr>
      <w:rPr>
        <w:rFonts w:hint="default"/>
        <w:lang w:val="tr-TR" w:eastAsia="en-US" w:bidi="ar-SA"/>
      </w:rPr>
    </w:lvl>
    <w:lvl w:ilvl="7" w:tplc="2ABE1D40">
      <w:numFmt w:val="bullet"/>
      <w:lvlText w:val="•"/>
      <w:lvlJc w:val="left"/>
      <w:pPr>
        <w:ind w:left="6818" w:hanging="360"/>
      </w:pPr>
      <w:rPr>
        <w:rFonts w:hint="default"/>
        <w:lang w:val="tr-TR" w:eastAsia="en-US" w:bidi="ar-SA"/>
      </w:rPr>
    </w:lvl>
    <w:lvl w:ilvl="8" w:tplc="9FBA4EDC">
      <w:numFmt w:val="bullet"/>
      <w:lvlText w:val="•"/>
      <w:lvlJc w:val="left"/>
      <w:pPr>
        <w:ind w:left="7672" w:hanging="360"/>
      </w:pPr>
      <w:rPr>
        <w:rFonts w:hint="default"/>
        <w:lang w:val="tr-TR" w:eastAsia="en-US" w:bidi="ar-SA"/>
      </w:rPr>
    </w:lvl>
  </w:abstractNum>
  <w:abstractNum w:abstractNumId="4">
    <w:nsid w:val="52F54CF3"/>
    <w:multiLevelType w:val="hybridMultilevel"/>
    <w:tmpl w:val="B162A2FA"/>
    <w:lvl w:ilvl="0" w:tplc="EB12B75A">
      <w:start w:val="1"/>
      <w:numFmt w:val="lowerLetter"/>
      <w:lvlText w:val="%1)"/>
      <w:lvlJc w:val="left"/>
      <w:pPr>
        <w:ind w:left="116" w:hanging="245"/>
        <w:jc w:val="left"/>
      </w:pPr>
      <w:rPr>
        <w:rFonts w:ascii="Microsoft Sans Serif" w:eastAsia="Microsoft Sans Serif" w:hAnsi="Microsoft Sans Serif" w:cs="Microsoft Sans Serif" w:hint="default"/>
        <w:color w:val="C45810"/>
        <w:w w:val="100"/>
        <w:sz w:val="21"/>
        <w:szCs w:val="21"/>
        <w:lang w:val="tr-TR" w:eastAsia="en-US" w:bidi="ar-SA"/>
      </w:rPr>
    </w:lvl>
    <w:lvl w:ilvl="1" w:tplc="7F9031D8">
      <w:numFmt w:val="bullet"/>
      <w:lvlText w:val="•"/>
      <w:lvlJc w:val="left"/>
      <w:pPr>
        <w:ind w:left="1046" w:hanging="245"/>
      </w:pPr>
      <w:rPr>
        <w:rFonts w:hint="default"/>
        <w:lang w:val="tr-TR" w:eastAsia="en-US" w:bidi="ar-SA"/>
      </w:rPr>
    </w:lvl>
    <w:lvl w:ilvl="2" w:tplc="9F70033C">
      <w:numFmt w:val="bullet"/>
      <w:lvlText w:val="•"/>
      <w:lvlJc w:val="left"/>
      <w:pPr>
        <w:ind w:left="1972" w:hanging="245"/>
      </w:pPr>
      <w:rPr>
        <w:rFonts w:hint="default"/>
        <w:lang w:val="tr-TR" w:eastAsia="en-US" w:bidi="ar-SA"/>
      </w:rPr>
    </w:lvl>
    <w:lvl w:ilvl="3" w:tplc="832E030E">
      <w:numFmt w:val="bullet"/>
      <w:lvlText w:val="•"/>
      <w:lvlJc w:val="left"/>
      <w:pPr>
        <w:ind w:left="2898" w:hanging="245"/>
      </w:pPr>
      <w:rPr>
        <w:rFonts w:hint="default"/>
        <w:lang w:val="tr-TR" w:eastAsia="en-US" w:bidi="ar-SA"/>
      </w:rPr>
    </w:lvl>
    <w:lvl w:ilvl="4" w:tplc="76AE63A2">
      <w:numFmt w:val="bullet"/>
      <w:lvlText w:val="•"/>
      <w:lvlJc w:val="left"/>
      <w:pPr>
        <w:ind w:left="3824" w:hanging="245"/>
      </w:pPr>
      <w:rPr>
        <w:rFonts w:hint="default"/>
        <w:lang w:val="tr-TR" w:eastAsia="en-US" w:bidi="ar-SA"/>
      </w:rPr>
    </w:lvl>
    <w:lvl w:ilvl="5" w:tplc="B1B0381E">
      <w:numFmt w:val="bullet"/>
      <w:lvlText w:val="•"/>
      <w:lvlJc w:val="left"/>
      <w:pPr>
        <w:ind w:left="4750" w:hanging="245"/>
      </w:pPr>
      <w:rPr>
        <w:rFonts w:hint="default"/>
        <w:lang w:val="tr-TR" w:eastAsia="en-US" w:bidi="ar-SA"/>
      </w:rPr>
    </w:lvl>
    <w:lvl w:ilvl="6" w:tplc="3DA2E3B0">
      <w:numFmt w:val="bullet"/>
      <w:lvlText w:val="•"/>
      <w:lvlJc w:val="left"/>
      <w:pPr>
        <w:ind w:left="5676" w:hanging="245"/>
      </w:pPr>
      <w:rPr>
        <w:rFonts w:hint="default"/>
        <w:lang w:val="tr-TR" w:eastAsia="en-US" w:bidi="ar-SA"/>
      </w:rPr>
    </w:lvl>
    <w:lvl w:ilvl="7" w:tplc="78B0547E">
      <w:numFmt w:val="bullet"/>
      <w:lvlText w:val="•"/>
      <w:lvlJc w:val="left"/>
      <w:pPr>
        <w:ind w:left="6602" w:hanging="245"/>
      </w:pPr>
      <w:rPr>
        <w:rFonts w:hint="default"/>
        <w:lang w:val="tr-TR" w:eastAsia="en-US" w:bidi="ar-SA"/>
      </w:rPr>
    </w:lvl>
    <w:lvl w:ilvl="8" w:tplc="C2E43218">
      <w:numFmt w:val="bullet"/>
      <w:lvlText w:val="•"/>
      <w:lvlJc w:val="left"/>
      <w:pPr>
        <w:ind w:left="7528" w:hanging="245"/>
      </w:pPr>
      <w:rPr>
        <w:rFonts w:hint="default"/>
        <w:lang w:val="tr-TR" w:eastAsia="en-US" w:bidi="ar-SA"/>
      </w:rPr>
    </w:lvl>
  </w:abstractNum>
  <w:abstractNum w:abstractNumId="5">
    <w:nsid w:val="698F7038"/>
    <w:multiLevelType w:val="hybridMultilevel"/>
    <w:tmpl w:val="ADF4005C"/>
    <w:lvl w:ilvl="0" w:tplc="03B450D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color w:val="7A868F"/>
        <w:w w:val="99"/>
        <w:sz w:val="20"/>
        <w:szCs w:val="20"/>
        <w:lang w:val="tr-TR" w:eastAsia="en-US" w:bidi="ar-SA"/>
      </w:rPr>
    </w:lvl>
    <w:lvl w:ilvl="1" w:tplc="38FA49A0">
      <w:numFmt w:val="bullet"/>
      <w:lvlText w:val="•"/>
      <w:lvlJc w:val="left"/>
      <w:pPr>
        <w:ind w:left="1694" w:hanging="360"/>
      </w:pPr>
      <w:rPr>
        <w:rFonts w:hint="default"/>
        <w:lang w:val="tr-TR" w:eastAsia="en-US" w:bidi="ar-SA"/>
      </w:rPr>
    </w:lvl>
    <w:lvl w:ilvl="2" w:tplc="D3F4D3DE">
      <w:numFmt w:val="bullet"/>
      <w:lvlText w:val="•"/>
      <w:lvlJc w:val="left"/>
      <w:pPr>
        <w:ind w:left="2548" w:hanging="360"/>
      </w:pPr>
      <w:rPr>
        <w:rFonts w:hint="default"/>
        <w:lang w:val="tr-TR" w:eastAsia="en-US" w:bidi="ar-SA"/>
      </w:rPr>
    </w:lvl>
    <w:lvl w:ilvl="3" w:tplc="7AFE0828">
      <w:numFmt w:val="bullet"/>
      <w:lvlText w:val="•"/>
      <w:lvlJc w:val="left"/>
      <w:pPr>
        <w:ind w:left="3402" w:hanging="360"/>
      </w:pPr>
      <w:rPr>
        <w:rFonts w:hint="default"/>
        <w:lang w:val="tr-TR" w:eastAsia="en-US" w:bidi="ar-SA"/>
      </w:rPr>
    </w:lvl>
    <w:lvl w:ilvl="4" w:tplc="63E22F30">
      <w:numFmt w:val="bullet"/>
      <w:lvlText w:val="•"/>
      <w:lvlJc w:val="left"/>
      <w:pPr>
        <w:ind w:left="4256" w:hanging="360"/>
      </w:pPr>
      <w:rPr>
        <w:rFonts w:hint="default"/>
        <w:lang w:val="tr-TR" w:eastAsia="en-US" w:bidi="ar-SA"/>
      </w:rPr>
    </w:lvl>
    <w:lvl w:ilvl="5" w:tplc="957891CC">
      <w:numFmt w:val="bullet"/>
      <w:lvlText w:val="•"/>
      <w:lvlJc w:val="left"/>
      <w:pPr>
        <w:ind w:left="5110" w:hanging="360"/>
      </w:pPr>
      <w:rPr>
        <w:rFonts w:hint="default"/>
        <w:lang w:val="tr-TR" w:eastAsia="en-US" w:bidi="ar-SA"/>
      </w:rPr>
    </w:lvl>
    <w:lvl w:ilvl="6" w:tplc="C6B6D6C8">
      <w:numFmt w:val="bullet"/>
      <w:lvlText w:val="•"/>
      <w:lvlJc w:val="left"/>
      <w:pPr>
        <w:ind w:left="5964" w:hanging="360"/>
      </w:pPr>
      <w:rPr>
        <w:rFonts w:hint="default"/>
        <w:lang w:val="tr-TR" w:eastAsia="en-US" w:bidi="ar-SA"/>
      </w:rPr>
    </w:lvl>
    <w:lvl w:ilvl="7" w:tplc="70222304">
      <w:numFmt w:val="bullet"/>
      <w:lvlText w:val="•"/>
      <w:lvlJc w:val="left"/>
      <w:pPr>
        <w:ind w:left="6818" w:hanging="360"/>
      </w:pPr>
      <w:rPr>
        <w:rFonts w:hint="default"/>
        <w:lang w:val="tr-TR" w:eastAsia="en-US" w:bidi="ar-SA"/>
      </w:rPr>
    </w:lvl>
    <w:lvl w:ilvl="8" w:tplc="9FB8F678">
      <w:numFmt w:val="bullet"/>
      <w:lvlText w:val="•"/>
      <w:lvlJc w:val="left"/>
      <w:pPr>
        <w:ind w:left="7672" w:hanging="360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3A60"/>
    <w:rsid w:val="00082785"/>
    <w:rsid w:val="000A53EE"/>
    <w:rsid w:val="00243D9B"/>
    <w:rsid w:val="004F66BC"/>
    <w:rsid w:val="007B2195"/>
    <w:rsid w:val="00E50D5A"/>
    <w:rsid w:val="00F3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33"/>
      <w:ind w:right="72"/>
      <w:jc w:val="center"/>
      <w:outlineLvl w:val="0"/>
    </w:pPr>
    <w:rPr>
      <w:rFonts w:ascii="Calibri" w:eastAsia="Calibri" w:hAnsi="Calibri" w:cs="Calibri"/>
      <w:b/>
      <w:bCs/>
    </w:rPr>
  </w:style>
  <w:style w:type="paragraph" w:styleId="Balk2">
    <w:name w:val="heading 2"/>
    <w:basedOn w:val="Normal"/>
    <w:uiPriority w:val="1"/>
    <w:qFormat/>
    <w:pPr>
      <w:ind w:left="115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1"/>
      <w:szCs w:val="21"/>
    </w:rPr>
  </w:style>
  <w:style w:type="paragraph" w:styleId="ListeParagraf">
    <w:name w:val="List Paragraph"/>
    <w:basedOn w:val="Normal"/>
    <w:uiPriority w:val="1"/>
    <w:qFormat/>
    <w:pPr>
      <w:ind w:left="11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50D5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0D5A"/>
    <w:rPr>
      <w:rFonts w:ascii="Tahoma" w:eastAsia="Microsoft Sans Serif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33"/>
      <w:ind w:right="72"/>
      <w:jc w:val="center"/>
      <w:outlineLvl w:val="0"/>
    </w:pPr>
    <w:rPr>
      <w:rFonts w:ascii="Calibri" w:eastAsia="Calibri" w:hAnsi="Calibri" w:cs="Calibri"/>
      <w:b/>
      <w:bCs/>
    </w:rPr>
  </w:style>
  <w:style w:type="paragraph" w:styleId="Balk2">
    <w:name w:val="heading 2"/>
    <w:basedOn w:val="Normal"/>
    <w:uiPriority w:val="1"/>
    <w:qFormat/>
    <w:pPr>
      <w:ind w:left="115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1"/>
      <w:szCs w:val="21"/>
    </w:rPr>
  </w:style>
  <w:style w:type="paragraph" w:styleId="ListeParagraf">
    <w:name w:val="List Paragraph"/>
    <w:basedOn w:val="Normal"/>
    <w:uiPriority w:val="1"/>
    <w:qFormat/>
    <w:pPr>
      <w:ind w:left="11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50D5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0D5A"/>
    <w:rPr>
      <w:rFonts w:ascii="Tahoma" w:eastAsia="Microsoft Sans Serif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2638</Words>
  <Characters>15038</Characters>
  <Application>Microsoft Office Word</Application>
  <DocSecurity>0</DocSecurity>
  <Lines>125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2023-03-29T12:29:00Z</dcterms:created>
  <dcterms:modified xsi:type="dcterms:W3CDTF">2023-03-29T12:29:00Z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2023-03-29T00:00:00Z</vt:filetime>
  </property>
</Properties>
</file>